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DB8B" w14:textId="393C3B52" w:rsidR="00987EDA" w:rsidRPr="00B84F01" w:rsidRDefault="00987EDA" w:rsidP="00585741">
      <w:pPr>
        <w:spacing w:after="0" w:line="240" w:lineRule="auto"/>
        <w:rPr>
          <w:rFonts w:ascii="Tahoma" w:hAnsi="Tahoma" w:cs="Tahoma"/>
          <w:b/>
          <w:caps/>
          <w:color w:val="009DB0"/>
        </w:rPr>
      </w:pPr>
      <w:r w:rsidRPr="00B84F01">
        <w:rPr>
          <w:rFonts w:ascii="Tahoma" w:hAnsi="Tahoma" w:cs="Tahoma"/>
          <w:b/>
          <w:caps/>
          <w:color w:val="009DB0"/>
        </w:rPr>
        <w:t xml:space="preserve">Privacy </w:t>
      </w:r>
      <w:r w:rsidR="006C7284">
        <w:rPr>
          <w:rFonts w:ascii="Tahoma" w:hAnsi="Tahoma" w:cs="Tahoma"/>
          <w:b/>
          <w:caps/>
          <w:color w:val="009DB0"/>
        </w:rPr>
        <w:t>POLICY</w:t>
      </w:r>
    </w:p>
    <w:p w14:paraId="711D5D70" w14:textId="77777777" w:rsidR="00987EDA" w:rsidRPr="00087DE8" w:rsidRDefault="00987EDA" w:rsidP="00585741">
      <w:pPr>
        <w:spacing w:after="0" w:line="240" w:lineRule="auto"/>
        <w:rPr>
          <w:rFonts w:ascii="Tahoma" w:hAnsi="Tahoma" w:cs="Tahoma"/>
          <w:b/>
          <w:color w:val="009DB0"/>
        </w:rPr>
      </w:pPr>
    </w:p>
    <w:p w14:paraId="13C9285E" w14:textId="061A2469" w:rsidR="00A52A23" w:rsidRPr="00A52A23" w:rsidRDefault="00987EDA" w:rsidP="00585741">
      <w:pPr>
        <w:shd w:val="clear" w:color="auto" w:fill="FFFFFF"/>
        <w:spacing w:after="0" w:line="240" w:lineRule="auto"/>
        <w:rPr>
          <w:rFonts w:ascii="Tahoma" w:eastAsia="Times New Roman" w:hAnsi="Tahoma" w:cs="Tahoma"/>
        </w:rPr>
      </w:pPr>
      <w:r w:rsidRPr="00987EDA">
        <w:rPr>
          <w:rFonts w:ascii="Tahoma" w:eastAsia="Times New Roman" w:hAnsi="Tahoma" w:cs="Tahoma"/>
          <w:color w:val="4A515E"/>
        </w:rPr>
        <w:t xml:space="preserve">This privacy </w:t>
      </w:r>
      <w:r w:rsidR="006C7284">
        <w:rPr>
          <w:rFonts w:ascii="Tahoma" w:eastAsia="Times New Roman" w:hAnsi="Tahoma" w:cs="Tahoma"/>
          <w:color w:val="4A515E"/>
        </w:rPr>
        <w:t>policy</w:t>
      </w:r>
      <w:r w:rsidRPr="00987EDA">
        <w:rPr>
          <w:rFonts w:ascii="Tahoma" w:eastAsia="Times New Roman" w:hAnsi="Tahoma" w:cs="Tahoma"/>
          <w:color w:val="4A515E"/>
        </w:rPr>
        <w:t xml:space="preserve"> provides you with details of how we collect and process your personal data </w:t>
      </w:r>
      <w:r w:rsidR="00A52A23">
        <w:rPr>
          <w:rFonts w:ascii="Tahoma" w:eastAsia="Times New Roman" w:hAnsi="Tahoma" w:cs="Tahoma"/>
          <w:color w:val="4A515E"/>
        </w:rPr>
        <w:t xml:space="preserve">whether directly or </w:t>
      </w:r>
      <w:r w:rsidRPr="00987EDA">
        <w:rPr>
          <w:rFonts w:ascii="Tahoma" w:eastAsia="Times New Roman" w:hAnsi="Tahoma" w:cs="Tahoma"/>
          <w:color w:val="4A515E"/>
        </w:rPr>
        <w:t>through your use of our site </w:t>
      </w:r>
      <w:hyperlink r:id="rId7" w:history="1">
        <w:r w:rsidRPr="00087DE8">
          <w:rPr>
            <w:rStyle w:val="Hyperlink"/>
            <w:rFonts w:ascii="Tahoma" w:eastAsia="Times New Roman" w:hAnsi="Tahoma" w:cs="Tahoma"/>
            <w:b/>
            <w:bCs/>
            <w:color w:val="009DB0"/>
          </w:rPr>
          <w:t>www.slipstreamlondon.com</w:t>
        </w:r>
      </w:hyperlink>
      <w:r w:rsidR="00A52A23">
        <w:rPr>
          <w:rStyle w:val="Hyperlink"/>
          <w:rFonts w:ascii="Tahoma" w:eastAsia="Times New Roman" w:hAnsi="Tahoma" w:cs="Tahoma"/>
          <w:b/>
          <w:bCs/>
          <w:color w:val="009DB0"/>
        </w:rPr>
        <w:t>.</w:t>
      </w:r>
      <w:r w:rsidR="00A52A23" w:rsidRPr="00A52A23">
        <w:rPr>
          <w:rStyle w:val="Hyperlink"/>
          <w:rFonts w:ascii="Tahoma" w:eastAsia="Times New Roman" w:hAnsi="Tahoma" w:cs="Tahoma"/>
          <w:b/>
          <w:bCs/>
          <w:color w:val="009DB0"/>
          <w:u w:val="none"/>
        </w:rPr>
        <w:t xml:space="preserve">  </w:t>
      </w:r>
      <w:r w:rsidR="00A52A23" w:rsidRPr="00A52A23">
        <w:rPr>
          <w:rFonts w:ascii="Tahoma" w:eastAsia="Times New Roman" w:hAnsi="Tahoma" w:cs="Tahoma"/>
        </w:rPr>
        <w:t>By providing us with your data, you warrant you are over 13 years of age.</w:t>
      </w:r>
    </w:p>
    <w:p w14:paraId="27426D03" w14:textId="77777777" w:rsidR="00A52A23" w:rsidRPr="00087DE8" w:rsidRDefault="00A52A23" w:rsidP="00585741">
      <w:pPr>
        <w:shd w:val="clear" w:color="auto" w:fill="FFFFFF"/>
        <w:spacing w:after="0" w:line="240" w:lineRule="auto"/>
        <w:rPr>
          <w:rFonts w:ascii="Tahoma" w:eastAsia="Times New Roman" w:hAnsi="Tahoma" w:cs="Tahoma"/>
          <w:b/>
          <w:bCs/>
          <w:color w:val="009DB0"/>
        </w:rPr>
      </w:pPr>
    </w:p>
    <w:p w14:paraId="077AF926" w14:textId="42195B31" w:rsidR="00987EDA" w:rsidRPr="00987EDA" w:rsidRDefault="00987EDA" w:rsidP="00585741">
      <w:pPr>
        <w:shd w:val="clear" w:color="auto" w:fill="FFFFFF"/>
        <w:spacing w:after="0" w:line="240" w:lineRule="auto"/>
        <w:rPr>
          <w:rFonts w:ascii="Tahoma" w:eastAsia="Times New Roman" w:hAnsi="Tahoma" w:cs="Tahoma"/>
          <w:color w:val="4A515E"/>
        </w:rPr>
      </w:pPr>
      <w:r w:rsidRPr="00087DE8">
        <w:rPr>
          <w:rFonts w:ascii="Tahoma" w:eastAsia="Times New Roman" w:hAnsi="Tahoma" w:cs="Tahoma"/>
          <w:b/>
          <w:bCs/>
          <w:color w:val="4A515E"/>
        </w:rPr>
        <w:t>Slipstream Leadership Development Ltd</w:t>
      </w:r>
      <w:r w:rsidRPr="00987EDA">
        <w:rPr>
          <w:rFonts w:ascii="Tahoma" w:eastAsia="Times New Roman" w:hAnsi="Tahoma" w:cs="Tahoma"/>
          <w:b/>
          <w:bCs/>
          <w:color w:val="4A515E"/>
        </w:rPr>
        <w:t> </w:t>
      </w:r>
      <w:r w:rsidRPr="00987EDA">
        <w:rPr>
          <w:rFonts w:ascii="Tahoma" w:eastAsia="Times New Roman" w:hAnsi="Tahoma" w:cs="Tahoma"/>
          <w:color w:val="4A515E"/>
        </w:rPr>
        <w:t>is the data controller and we are responsible for your personal data (referred to as “we”, “us” or “our” in this privacy notice).</w:t>
      </w:r>
    </w:p>
    <w:p w14:paraId="6CC5AAD1" w14:textId="77777777" w:rsidR="00987EDA" w:rsidRPr="00087DE8" w:rsidRDefault="00987EDA" w:rsidP="00585741">
      <w:pPr>
        <w:shd w:val="clear" w:color="auto" w:fill="FFFFFF"/>
        <w:spacing w:after="0" w:line="240" w:lineRule="auto"/>
        <w:rPr>
          <w:rFonts w:ascii="Tahoma" w:eastAsia="Times New Roman" w:hAnsi="Tahoma" w:cs="Tahoma"/>
          <w:color w:val="4A515E"/>
        </w:rPr>
      </w:pPr>
    </w:p>
    <w:p w14:paraId="1E3A95E8" w14:textId="763714CD" w:rsidR="00987EDA" w:rsidRPr="00087DE8" w:rsidRDefault="00987EDA" w:rsidP="00585741">
      <w:pPr>
        <w:shd w:val="clear" w:color="auto" w:fill="FFFFFF"/>
        <w:spacing w:after="0" w:line="240" w:lineRule="auto"/>
        <w:rPr>
          <w:rFonts w:ascii="Tahoma" w:eastAsia="Times New Roman" w:hAnsi="Tahoma" w:cs="Tahoma"/>
          <w:b/>
          <w:bCs/>
          <w:color w:val="4A515E"/>
        </w:rPr>
      </w:pPr>
      <w:r w:rsidRPr="00987EDA">
        <w:rPr>
          <w:rFonts w:ascii="Tahoma" w:eastAsia="Times New Roman" w:hAnsi="Tahoma" w:cs="Tahoma"/>
          <w:b/>
          <w:bCs/>
          <w:color w:val="4A515E"/>
        </w:rPr>
        <w:t>Contact Details</w:t>
      </w:r>
    </w:p>
    <w:p w14:paraId="28F8D5FA" w14:textId="77777777" w:rsidR="00987EDA" w:rsidRPr="00087DE8" w:rsidRDefault="00987EDA" w:rsidP="00585741">
      <w:pPr>
        <w:shd w:val="clear" w:color="auto" w:fill="FFFFFF"/>
        <w:spacing w:after="0" w:line="240" w:lineRule="auto"/>
        <w:rPr>
          <w:rFonts w:ascii="Tahoma" w:eastAsia="Times New Roman" w:hAnsi="Tahoma" w:cs="Tahoma"/>
          <w:color w:val="4A515E"/>
        </w:rPr>
      </w:pPr>
      <w:r w:rsidRPr="00987EDA">
        <w:rPr>
          <w:rFonts w:ascii="Tahoma" w:eastAsia="Times New Roman" w:hAnsi="Tahoma" w:cs="Tahoma"/>
          <w:color w:val="4A515E"/>
        </w:rPr>
        <w:t>Full name of legal entity: </w:t>
      </w:r>
      <w:r w:rsidRPr="00087DE8">
        <w:rPr>
          <w:rFonts w:ascii="Tahoma" w:eastAsia="Times New Roman" w:hAnsi="Tahoma" w:cs="Tahoma"/>
          <w:color w:val="4A515E"/>
        </w:rPr>
        <w:t>Slipstream Leadership Development Ltd</w:t>
      </w:r>
    </w:p>
    <w:p w14:paraId="48959D2D" w14:textId="6B57278C" w:rsidR="00987EDA" w:rsidRPr="00087DE8" w:rsidRDefault="00987EDA" w:rsidP="00585741">
      <w:pPr>
        <w:shd w:val="clear" w:color="auto" w:fill="FFFFFF"/>
        <w:spacing w:after="0" w:line="240" w:lineRule="auto"/>
        <w:rPr>
          <w:rFonts w:ascii="Tahoma" w:eastAsia="Times New Roman" w:hAnsi="Tahoma" w:cs="Tahoma"/>
          <w:color w:val="4A515E"/>
        </w:rPr>
      </w:pPr>
      <w:r w:rsidRPr="00987EDA">
        <w:rPr>
          <w:rFonts w:ascii="Tahoma" w:eastAsia="Times New Roman" w:hAnsi="Tahoma" w:cs="Tahoma"/>
          <w:color w:val="4A515E"/>
        </w:rPr>
        <w:t>Email address: </w:t>
      </w:r>
      <w:r w:rsidR="00087DE8" w:rsidRPr="00087DE8">
        <w:rPr>
          <w:rFonts w:ascii="Tahoma" w:eastAsia="Times New Roman" w:hAnsi="Tahoma" w:cs="Tahoma"/>
          <w:color w:val="4A515E"/>
        </w:rPr>
        <w:t>info</w:t>
      </w:r>
      <w:r w:rsidRPr="00087DE8">
        <w:rPr>
          <w:rFonts w:ascii="Tahoma" w:eastAsia="Times New Roman" w:hAnsi="Tahoma" w:cs="Tahoma"/>
          <w:color w:val="4A515E"/>
        </w:rPr>
        <w:t>@slipstreamlondon.com</w:t>
      </w:r>
      <w:r w:rsidRPr="00987EDA">
        <w:rPr>
          <w:rFonts w:ascii="Tahoma" w:eastAsia="Times New Roman" w:hAnsi="Tahoma" w:cs="Tahoma"/>
          <w:color w:val="4A515E"/>
        </w:rPr>
        <w:br/>
        <w:t>Postal address: </w:t>
      </w:r>
      <w:r w:rsidRPr="00087DE8">
        <w:rPr>
          <w:rFonts w:ascii="Tahoma" w:eastAsia="Times New Roman" w:hAnsi="Tahoma" w:cs="Tahoma"/>
          <w:color w:val="4A515E"/>
        </w:rPr>
        <w:t>16 Hurst View Road, South Croydon, Greater London, CR2 7AG</w:t>
      </w:r>
    </w:p>
    <w:p w14:paraId="3F10F844" w14:textId="77777777" w:rsidR="00987EDA" w:rsidRPr="00087DE8" w:rsidRDefault="00987EDA" w:rsidP="00585741">
      <w:pPr>
        <w:widowControl w:val="0"/>
        <w:autoSpaceDE w:val="0"/>
        <w:autoSpaceDN w:val="0"/>
        <w:adjustRightInd w:val="0"/>
        <w:spacing w:after="0" w:line="240" w:lineRule="auto"/>
        <w:rPr>
          <w:rFonts w:ascii="Tahoma" w:hAnsi="Tahoma" w:cs="Tahoma"/>
          <w:color w:val="000000"/>
        </w:rPr>
      </w:pPr>
    </w:p>
    <w:p w14:paraId="5293F69F" w14:textId="77777777" w:rsidR="00087DE8" w:rsidRPr="00087DE8" w:rsidRDefault="00087DE8" w:rsidP="00585741">
      <w:pPr>
        <w:widowControl w:val="0"/>
        <w:autoSpaceDE w:val="0"/>
        <w:autoSpaceDN w:val="0"/>
        <w:adjustRightInd w:val="0"/>
        <w:spacing w:after="0" w:line="240" w:lineRule="auto"/>
        <w:rPr>
          <w:rFonts w:ascii="Tahoma" w:hAnsi="Tahoma" w:cs="Tahoma"/>
          <w:color w:val="000000"/>
        </w:rPr>
      </w:pPr>
    </w:p>
    <w:p w14:paraId="50BA8990" w14:textId="40DDAAB2" w:rsidR="00693601" w:rsidRPr="00B84F01" w:rsidRDefault="00087DE8" w:rsidP="00585741">
      <w:pPr>
        <w:widowControl w:val="0"/>
        <w:autoSpaceDE w:val="0"/>
        <w:autoSpaceDN w:val="0"/>
        <w:adjustRightInd w:val="0"/>
        <w:spacing w:after="0" w:line="240" w:lineRule="auto"/>
        <w:rPr>
          <w:rFonts w:ascii="Tahoma" w:hAnsi="Tahoma" w:cs="Tahoma"/>
          <w:b/>
          <w:bCs/>
          <w:color w:val="009DB0"/>
        </w:rPr>
      </w:pPr>
      <w:r w:rsidRPr="00B84F01">
        <w:rPr>
          <w:rFonts w:ascii="Tahoma" w:hAnsi="Tahoma" w:cs="Tahoma"/>
          <w:b/>
          <w:bCs/>
          <w:color w:val="009DB0"/>
        </w:rPr>
        <w:t xml:space="preserve">WHAT DATA DO WE COLLECT ABOUT YOU </w:t>
      </w:r>
    </w:p>
    <w:p w14:paraId="658E594D" w14:textId="77777777" w:rsidR="00693601" w:rsidRDefault="00693601" w:rsidP="00585741">
      <w:pPr>
        <w:widowControl w:val="0"/>
        <w:autoSpaceDE w:val="0"/>
        <w:autoSpaceDN w:val="0"/>
        <w:adjustRightInd w:val="0"/>
        <w:spacing w:after="0" w:line="240" w:lineRule="auto"/>
        <w:rPr>
          <w:rFonts w:ascii="Tahoma" w:hAnsi="Tahoma" w:cs="Tahoma"/>
        </w:rPr>
      </w:pPr>
    </w:p>
    <w:p w14:paraId="4FB6B844" w14:textId="77777777" w:rsidR="00693601" w:rsidRDefault="00087DE8" w:rsidP="00585741">
      <w:pPr>
        <w:widowControl w:val="0"/>
        <w:autoSpaceDE w:val="0"/>
        <w:autoSpaceDN w:val="0"/>
        <w:adjustRightInd w:val="0"/>
        <w:spacing w:after="0" w:line="240" w:lineRule="auto"/>
        <w:rPr>
          <w:rFonts w:ascii="Tahoma" w:hAnsi="Tahoma" w:cs="Tahoma"/>
          <w:b/>
          <w:bCs/>
        </w:rPr>
      </w:pPr>
      <w:r w:rsidRPr="00693601">
        <w:rPr>
          <w:rFonts w:ascii="Tahoma" w:hAnsi="Tahoma" w:cs="Tahoma"/>
          <w:b/>
          <w:bCs/>
        </w:rPr>
        <w:t xml:space="preserve">Personal Data </w:t>
      </w:r>
    </w:p>
    <w:p w14:paraId="5A3312C1" w14:textId="77777777" w:rsidR="00D27CB8" w:rsidRPr="00693601" w:rsidRDefault="00D27CB8" w:rsidP="00585741">
      <w:pPr>
        <w:widowControl w:val="0"/>
        <w:autoSpaceDE w:val="0"/>
        <w:autoSpaceDN w:val="0"/>
        <w:adjustRightInd w:val="0"/>
        <w:spacing w:after="0" w:line="240" w:lineRule="auto"/>
        <w:rPr>
          <w:rFonts w:ascii="Tahoma" w:hAnsi="Tahoma" w:cs="Tahoma"/>
          <w:b/>
          <w:bCs/>
        </w:rPr>
      </w:pPr>
    </w:p>
    <w:p w14:paraId="21DD8516" w14:textId="77777777" w:rsidR="006936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Personal data means any information capable of identifying an individual. It does not include anonymised data. We may process certain types of personal data about you as follows: </w:t>
      </w:r>
    </w:p>
    <w:p w14:paraId="2D4E589C" w14:textId="6F8B91F3" w:rsidR="00693601" w:rsidRPr="00FB75E8" w:rsidRDefault="00087DE8" w:rsidP="00FB75E8">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Identity Data</w:t>
      </w:r>
      <w:r w:rsidRPr="00FB75E8">
        <w:rPr>
          <w:rFonts w:ascii="Tahoma" w:hAnsi="Tahoma" w:cs="Tahoma"/>
        </w:rPr>
        <w:t xml:space="preserve"> may include your first name, maiden name, last name, username, marital status, title, date of birth and gender. </w:t>
      </w:r>
    </w:p>
    <w:p w14:paraId="172B0C2C" w14:textId="77777777" w:rsidR="00693601" w:rsidRPr="00FB75E8" w:rsidRDefault="00087DE8" w:rsidP="00FB75E8">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Contact Data</w:t>
      </w:r>
      <w:r w:rsidRPr="00FB75E8">
        <w:rPr>
          <w:rFonts w:ascii="Tahoma" w:hAnsi="Tahoma" w:cs="Tahoma"/>
        </w:rPr>
        <w:t xml:space="preserve"> may include your billing address, delivery address, email address and telephone numbers.</w:t>
      </w:r>
    </w:p>
    <w:p w14:paraId="4B0DF5D4" w14:textId="77777777" w:rsidR="00693601" w:rsidRPr="00FB75E8" w:rsidRDefault="00087DE8" w:rsidP="00FB75E8">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Financial Data</w:t>
      </w:r>
      <w:r w:rsidRPr="00FB75E8">
        <w:rPr>
          <w:rFonts w:ascii="Tahoma" w:hAnsi="Tahoma" w:cs="Tahoma"/>
        </w:rPr>
        <w:t xml:space="preserve"> may include your bank account and payment card details.</w:t>
      </w:r>
    </w:p>
    <w:p w14:paraId="6FA838E2" w14:textId="77777777" w:rsidR="00693601" w:rsidRPr="00FB75E8" w:rsidRDefault="00087DE8" w:rsidP="00FB75E8">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Transaction Data</w:t>
      </w:r>
      <w:r w:rsidRPr="00FB75E8">
        <w:rPr>
          <w:rFonts w:ascii="Tahoma" w:hAnsi="Tahoma" w:cs="Tahoma"/>
        </w:rPr>
        <w:t xml:space="preserve"> may include details about payments between us and other details of purchases made by you.</w:t>
      </w:r>
    </w:p>
    <w:p w14:paraId="210D1860" w14:textId="77777777" w:rsidR="00B84F01" w:rsidRPr="00FB75E8" w:rsidRDefault="00087DE8" w:rsidP="00FB75E8">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Technical Data</w:t>
      </w:r>
      <w:r w:rsidRPr="00FB75E8">
        <w:rPr>
          <w:rFonts w:ascii="Tahoma" w:hAnsi="Tahoma" w:cs="Tahoma"/>
        </w:rPr>
        <w:t xml:space="preserve"> may include your login data, internet protocol addresses, browser type and version, browser plug-in types and versions, time zone setting and location, operating system and platform and other technology on the devices you use to access this site. </w:t>
      </w:r>
    </w:p>
    <w:p w14:paraId="3712646C" w14:textId="77777777" w:rsidR="00B84F01" w:rsidRPr="00FB75E8" w:rsidRDefault="00087DE8" w:rsidP="00FB75E8">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Profile Data</w:t>
      </w:r>
      <w:r w:rsidRPr="00FB75E8">
        <w:rPr>
          <w:rFonts w:ascii="Tahoma" w:hAnsi="Tahoma" w:cs="Tahoma"/>
        </w:rPr>
        <w:t xml:space="preserve"> may include your username and password, purchases or orders, your interests, preferences, feedback and survey responses</w:t>
      </w:r>
      <w:r w:rsidR="00B84F01" w:rsidRPr="00FB75E8">
        <w:rPr>
          <w:rFonts w:ascii="Tahoma" w:hAnsi="Tahoma" w:cs="Tahoma"/>
        </w:rPr>
        <w:t>.</w:t>
      </w:r>
    </w:p>
    <w:p w14:paraId="6529A9CB" w14:textId="77777777" w:rsidR="0065236C" w:rsidRDefault="00087DE8" w:rsidP="00585741">
      <w:pPr>
        <w:pStyle w:val="ListParagraph"/>
        <w:widowControl w:val="0"/>
        <w:numPr>
          <w:ilvl w:val="0"/>
          <w:numId w:val="6"/>
        </w:numPr>
        <w:autoSpaceDE w:val="0"/>
        <w:autoSpaceDN w:val="0"/>
        <w:adjustRightInd w:val="0"/>
        <w:spacing w:after="0" w:line="240" w:lineRule="auto"/>
        <w:rPr>
          <w:rFonts w:ascii="Tahoma" w:hAnsi="Tahoma" w:cs="Tahoma"/>
        </w:rPr>
      </w:pPr>
      <w:r w:rsidRPr="00FB75E8">
        <w:rPr>
          <w:rFonts w:ascii="Tahoma" w:hAnsi="Tahoma" w:cs="Tahoma"/>
          <w:b/>
          <w:bCs/>
        </w:rPr>
        <w:t>Usage Data</w:t>
      </w:r>
      <w:r w:rsidRPr="00FB75E8">
        <w:rPr>
          <w:rFonts w:ascii="Tahoma" w:hAnsi="Tahoma" w:cs="Tahoma"/>
        </w:rPr>
        <w:t xml:space="preserve"> may include information about how you use our website, products and services. </w:t>
      </w:r>
    </w:p>
    <w:p w14:paraId="30B5DE93" w14:textId="77777777" w:rsidR="0065236C" w:rsidRDefault="00087DE8" w:rsidP="00585741">
      <w:pPr>
        <w:pStyle w:val="ListParagraph"/>
        <w:widowControl w:val="0"/>
        <w:numPr>
          <w:ilvl w:val="0"/>
          <w:numId w:val="6"/>
        </w:numPr>
        <w:autoSpaceDE w:val="0"/>
        <w:autoSpaceDN w:val="0"/>
        <w:adjustRightInd w:val="0"/>
        <w:spacing w:after="0" w:line="240" w:lineRule="auto"/>
        <w:rPr>
          <w:rFonts w:ascii="Tahoma" w:hAnsi="Tahoma" w:cs="Tahoma"/>
        </w:rPr>
      </w:pPr>
      <w:r w:rsidRPr="0065236C">
        <w:rPr>
          <w:rFonts w:ascii="Tahoma" w:hAnsi="Tahoma" w:cs="Tahoma"/>
          <w:b/>
          <w:bCs/>
        </w:rPr>
        <w:t>Marketing and Communications Data</w:t>
      </w:r>
      <w:r w:rsidRPr="0065236C">
        <w:rPr>
          <w:rFonts w:ascii="Tahoma" w:hAnsi="Tahoma" w:cs="Tahoma"/>
        </w:rPr>
        <w:t xml:space="preserve"> may include your preferences in receiving marketing communications from us and our third parties and your communication preferences. </w:t>
      </w:r>
    </w:p>
    <w:p w14:paraId="46BA0B26" w14:textId="77777777" w:rsidR="0065236C" w:rsidRPr="0065236C" w:rsidRDefault="0065236C" w:rsidP="0065236C">
      <w:pPr>
        <w:widowControl w:val="0"/>
        <w:autoSpaceDE w:val="0"/>
        <w:autoSpaceDN w:val="0"/>
        <w:adjustRightInd w:val="0"/>
        <w:spacing w:after="0" w:line="240" w:lineRule="auto"/>
        <w:rPr>
          <w:rFonts w:ascii="Tahoma" w:hAnsi="Tahoma" w:cs="Tahoma"/>
        </w:rPr>
      </w:pPr>
    </w:p>
    <w:p w14:paraId="63E88414" w14:textId="4C287269" w:rsidR="00B84F01" w:rsidRPr="0065236C" w:rsidRDefault="00087DE8" w:rsidP="0065236C">
      <w:pPr>
        <w:widowControl w:val="0"/>
        <w:autoSpaceDE w:val="0"/>
        <w:autoSpaceDN w:val="0"/>
        <w:adjustRightInd w:val="0"/>
        <w:spacing w:after="0" w:line="240" w:lineRule="auto"/>
        <w:rPr>
          <w:rFonts w:ascii="Tahoma" w:hAnsi="Tahoma" w:cs="Tahoma"/>
        </w:rPr>
      </w:pPr>
      <w:r w:rsidRPr="0065236C">
        <w:rPr>
          <w:rFonts w:ascii="Tahoma" w:hAnsi="Tahoma" w:cs="Tahoma"/>
        </w:rPr>
        <w:t xml:space="preserve">We may also process </w:t>
      </w:r>
      <w:r w:rsidRPr="0065236C">
        <w:rPr>
          <w:rFonts w:ascii="Tahoma" w:hAnsi="Tahoma" w:cs="Tahoma"/>
          <w:b/>
          <w:bCs/>
        </w:rPr>
        <w:t>Aggregated Data</w:t>
      </w:r>
      <w:r w:rsidRPr="0065236C">
        <w:rPr>
          <w:rFonts w:ascii="Tahoma" w:hAnsi="Tahoma" w:cs="Tahoma"/>
        </w:rPr>
        <w:t xml:space="preserve"> from your personal data but this data does not reveal your identity and as such in itself is not personal data. An example of this is where we review your Usage Data to work out the percentage of website users using a specific feature of our site, or statistical data relating to training groups or coaching individuals. If we link the Aggregated Data with your personal data so that you can be identified from it, then it is treated as personal data. </w:t>
      </w:r>
    </w:p>
    <w:p w14:paraId="64597075" w14:textId="77777777" w:rsidR="00B84F01" w:rsidRDefault="00B84F01" w:rsidP="00585741">
      <w:pPr>
        <w:widowControl w:val="0"/>
        <w:autoSpaceDE w:val="0"/>
        <w:autoSpaceDN w:val="0"/>
        <w:adjustRightInd w:val="0"/>
        <w:spacing w:after="0" w:line="240" w:lineRule="auto"/>
        <w:rPr>
          <w:rFonts w:ascii="Tahoma" w:hAnsi="Tahoma" w:cs="Tahoma"/>
        </w:rPr>
      </w:pPr>
    </w:p>
    <w:p w14:paraId="37EE8B88" w14:textId="77777777" w:rsidR="00D27CB8" w:rsidRPr="00D27CB8" w:rsidRDefault="00087DE8" w:rsidP="00585741">
      <w:pPr>
        <w:widowControl w:val="0"/>
        <w:autoSpaceDE w:val="0"/>
        <w:autoSpaceDN w:val="0"/>
        <w:adjustRightInd w:val="0"/>
        <w:spacing w:after="0" w:line="240" w:lineRule="auto"/>
        <w:rPr>
          <w:rFonts w:ascii="Tahoma" w:hAnsi="Tahoma" w:cs="Tahoma"/>
          <w:b/>
          <w:bCs/>
        </w:rPr>
      </w:pPr>
      <w:r w:rsidRPr="00D27CB8">
        <w:rPr>
          <w:rFonts w:ascii="Tahoma" w:hAnsi="Tahoma" w:cs="Tahoma"/>
          <w:b/>
          <w:bCs/>
        </w:rPr>
        <w:lastRenderedPageBreak/>
        <w:t xml:space="preserve">Sensitive Data </w:t>
      </w:r>
    </w:p>
    <w:p w14:paraId="1FB8415D" w14:textId="77777777" w:rsidR="00D27CB8" w:rsidRDefault="00D27CB8" w:rsidP="00585741">
      <w:pPr>
        <w:widowControl w:val="0"/>
        <w:autoSpaceDE w:val="0"/>
        <w:autoSpaceDN w:val="0"/>
        <w:adjustRightInd w:val="0"/>
        <w:spacing w:after="0" w:line="240" w:lineRule="auto"/>
        <w:rPr>
          <w:rFonts w:ascii="Tahoma" w:hAnsi="Tahoma" w:cs="Tahoma"/>
        </w:rPr>
      </w:pPr>
    </w:p>
    <w:p w14:paraId="6567F539" w14:textId="4CFC5664"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Sensitive data refers to data that includes details about your race or ethnicity, religious or philosophical beliefs, sex life, sexual orientation, political opinions, trade union membership, information about your health and genetic and biometric data. Generally</w:t>
      </w:r>
      <w:r w:rsidR="00B84F01">
        <w:rPr>
          <w:rFonts w:ascii="Tahoma" w:hAnsi="Tahoma" w:cs="Tahoma"/>
        </w:rPr>
        <w:t>,</w:t>
      </w:r>
      <w:r w:rsidRPr="00087DE8">
        <w:rPr>
          <w:rFonts w:ascii="Tahoma" w:hAnsi="Tahoma" w:cs="Tahoma"/>
        </w:rPr>
        <w:t xml:space="preserve"> we do not need to collect sensitive data, however aspects of this type of information may be revealed during coaching services, where relevant. It will only be discussed if it has a direct effect on the subject of our coaching sessions </w:t>
      </w:r>
      <w:r w:rsidR="00D27CB8">
        <w:rPr>
          <w:rFonts w:ascii="Tahoma" w:hAnsi="Tahoma" w:cs="Tahoma"/>
        </w:rPr>
        <w:t xml:space="preserve">in </w:t>
      </w:r>
      <w:r w:rsidRPr="00087DE8">
        <w:rPr>
          <w:rFonts w:ascii="Tahoma" w:hAnsi="Tahoma" w:cs="Tahoma"/>
        </w:rPr>
        <w:t xml:space="preserve">order to make the coaching effective. </w:t>
      </w:r>
    </w:p>
    <w:p w14:paraId="4C6FAD4B" w14:textId="77777777" w:rsidR="00B84F01" w:rsidRDefault="00B84F01" w:rsidP="00585741">
      <w:pPr>
        <w:widowControl w:val="0"/>
        <w:autoSpaceDE w:val="0"/>
        <w:autoSpaceDN w:val="0"/>
        <w:adjustRightInd w:val="0"/>
        <w:spacing w:after="0" w:line="240" w:lineRule="auto"/>
        <w:rPr>
          <w:rFonts w:ascii="Tahoma" w:hAnsi="Tahoma" w:cs="Tahoma"/>
        </w:rPr>
      </w:pPr>
    </w:p>
    <w:p w14:paraId="3CCD4A68" w14:textId="49C9C62E"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We require your explicit consent for processing sensitive data</w:t>
      </w:r>
      <w:r w:rsidR="00D27CB8">
        <w:rPr>
          <w:rFonts w:ascii="Tahoma" w:hAnsi="Tahoma" w:cs="Tahoma"/>
        </w:rPr>
        <w:t>, therefore you will be asked to sign a Coaching Contract, which includes the privacy policy, when we commence working with you.</w:t>
      </w:r>
    </w:p>
    <w:p w14:paraId="2F5F76F6" w14:textId="77777777" w:rsidR="00B84F01" w:rsidRDefault="00B84F01" w:rsidP="00585741">
      <w:pPr>
        <w:widowControl w:val="0"/>
        <w:autoSpaceDE w:val="0"/>
        <w:autoSpaceDN w:val="0"/>
        <w:adjustRightInd w:val="0"/>
        <w:spacing w:after="0" w:line="240" w:lineRule="auto"/>
        <w:rPr>
          <w:rFonts w:ascii="Tahoma" w:hAnsi="Tahoma" w:cs="Tahoma"/>
        </w:rPr>
      </w:pPr>
    </w:p>
    <w:p w14:paraId="7ED4BDA2" w14:textId="77777777" w:rsidR="00D27CB8"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We do not collect any information about criminal convictions and offences. </w:t>
      </w:r>
    </w:p>
    <w:p w14:paraId="290E0B51" w14:textId="77777777" w:rsidR="00D27CB8" w:rsidRDefault="00D27CB8" w:rsidP="00585741">
      <w:pPr>
        <w:widowControl w:val="0"/>
        <w:autoSpaceDE w:val="0"/>
        <w:autoSpaceDN w:val="0"/>
        <w:adjustRightInd w:val="0"/>
        <w:spacing w:after="0" w:line="240" w:lineRule="auto"/>
        <w:rPr>
          <w:rFonts w:ascii="Tahoma" w:hAnsi="Tahoma" w:cs="Tahoma"/>
        </w:rPr>
      </w:pPr>
    </w:p>
    <w:p w14:paraId="11ED149D" w14:textId="427BF90C"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Where we are required to collect personal data by law, or under the terms of the contract between us and you do not provide us with that data when requested, we may not be able to perform the contract (for example, to deliver goods or services to you). If you don’t provide us with the requested data, we may have to cancel a product or service you or your employer have ordered but if we do, we will notify you at the time. </w:t>
      </w:r>
    </w:p>
    <w:p w14:paraId="5DEE0359" w14:textId="77777777" w:rsidR="00B84F01" w:rsidRDefault="00B84F01" w:rsidP="00585741">
      <w:pPr>
        <w:widowControl w:val="0"/>
        <w:autoSpaceDE w:val="0"/>
        <w:autoSpaceDN w:val="0"/>
        <w:adjustRightInd w:val="0"/>
        <w:spacing w:after="0" w:line="240" w:lineRule="auto"/>
        <w:rPr>
          <w:rFonts w:ascii="Tahoma" w:hAnsi="Tahoma" w:cs="Tahoma"/>
        </w:rPr>
      </w:pPr>
    </w:p>
    <w:p w14:paraId="62AA4B26" w14:textId="77777777" w:rsidR="00B84F01" w:rsidRPr="00B84F01" w:rsidRDefault="00087DE8" w:rsidP="00585741">
      <w:pPr>
        <w:widowControl w:val="0"/>
        <w:autoSpaceDE w:val="0"/>
        <w:autoSpaceDN w:val="0"/>
        <w:adjustRightInd w:val="0"/>
        <w:spacing w:after="0" w:line="240" w:lineRule="auto"/>
        <w:rPr>
          <w:rFonts w:ascii="Tahoma" w:hAnsi="Tahoma" w:cs="Tahoma"/>
          <w:b/>
          <w:bCs/>
          <w:color w:val="009DB0"/>
        </w:rPr>
      </w:pPr>
      <w:r w:rsidRPr="00B84F01">
        <w:rPr>
          <w:rFonts w:ascii="Tahoma" w:hAnsi="Tahoma" w:cs="Tahoma"/>
          <w:b/>
          <w:bCs/>
          <w:color w:val="009DB0"/>
        </w:rPr>
        <w:t xml:space="preserve">HOW WE COLLECT YOUR PERSONAL DATA </w:t>
      </w:r>
    </w:p>
    <w:p w14:paraId="59AE958F" w14:textId="77777777" w:rsidR="00B84F01" w:rsidRDefault="00B84F01" w:rsidP="00585741">
      <w:pPr>
        <w:widowControl w:val="0"/>
        <w:autoSpaceDE w:val="0"/>
        <w:autoSpaceDN w:val="0"/>
        <w:adjustRightInd w:val="0"/>
        <w:spacing w:after="0" w:line="240" w:lineRule="auto"/>
        <w:rPr>
          <w:rFonts w:ascii="Tahoma" w:hAnsi="Tahoma" w:cs="Tahoma"/>
        </w:rPr>
      </w:pPr>
    </w:p>
    <w:p w14:paraId="7D027F16" w14:textId="77777777"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We collect data about you through a variety of different methods including: </w:t>
      </w:r>
    </w:p>
    <w:p w14:paraId="45E4D718" w14:textId="1A169E85" w:rsidR="00B84F01" w:rsidRPr="002F280E" w:rsidRDefault="00087DE8" w:rsidP="002F280E">
      <w:pPr>
        <w:widowControl w:val="0"/>
        <w:autoSpaceDE w:val="0"/>
        <w:autoSpaceDN w:val="0"/>
        <w:adjustRightInd w:val="0"/>
        <w:spacing w:after="0" w:line="240" w:lineRule="auto"/>
        <w:rPr>
          <w:rFonts w:ascii="Tahoma" w:hAnsi="Tahoma" w:cs="Tahoma"/>
        </w:rPr>
      </w:pPr>
      <w:r w:rsidRPr="002F280E">
        <w:rPr>
          <w:rFonts w:ascii="Tahoma" w:hAnsi="Tahoma" w:cs="Tahoma"/>
          <w:b/>
          <w:bCs/>
        </w:rPr>
        <w:t>Direct interactions:</w:t>
      </w:r>
      <w:r w:rsidRPr="002F280E">
        <w:rPr>
          <w:rFonts w:ascii="Tahoma" w:hAnsi="Tahoma" w:cs="Tahoma"/>
        </w:rPr>
        <w:t xml:space="preserve"> You may provide data in person, or by communicating with us by post, phone</w:t>
      </w:r>
      <w:r w:rsidR="001D43D4" w:rsidRPr="002F280E">
        <w:rPr>
          <w:rFonts w:ascii="Tahoma" w:hAnsi="Tahoma" w:cs="Tahoma"/>
        </w:rPr>
        <w:t xml:space="preserve"> or</w:t>
      </w:r>
      <w:r w:rsidRPr="002F280E">
        <w:rPr>
          <w:rFonts w:ascii="Tahoma" w:hAnsi="Tahoma" w:cs="Tahoma"/>
        </w:rPr>
        <w:t xml:space="preserve"> email</w:t>
      </w:r>
      <w:r w:rsidR="001D43D4" w:rsidRPr="002F280E">
        <w:rPr>
          <w:rFonts w:ascii="Tahoma" w:hAnsi="Tahoma" w:cs="Tahoma"/>
        </w:rPr>
        <w:t>.</w:t>
      </w:r>
    </w:p>
    <w:p w14:paraId="6822E245" w14:textId="77777777" w:rsidR="00B84F01" w:rsidRPr="002F280E" w:rsidRDefault="00087DE8" w:rsidP="002F280E">
      <w:pPr>
        <w:widowControl w:val="0"/>
        <w:autoSpaceDE w:val="0"/>
        <w:autoSpaceDN w:val="0"/>
        <w:adjustRightInd w:val="0"/>
        <w:spacing w:after="0" w:line="240" w:lineRule="auto"/>
        <w:rPr>
          <w:rFonts w:ascii="Tahoma" w:hAnsi="Tahoma" w:cs="Tahoma"/>
        </w:rPr>
      </w:pPr>
      <w:r w:rsidRPr="002F280E">
        <w:rPr>
          <w:rFonts w:ascii="Tahoma" w:hAnsi="Tahoma" w:cs="Tahoma"/>
          <w:b/>
          <w:bCs/>
        </w:rPr>
        <w:t>Automated technologies or interactions:</w:t>
      </w:r>
      <w:r w:rsidRPr="002F280E">
        <w:rPr>
          <w:rFonts w:ascii="Tahoma" w:hAnsi="Tahoma" w:cs="Tahoma"/>
        </w:rPr>
        <w:t xml:space="preserve"> As you use our website, we may automatically collect Technical Data about your equipment, browsing actions and usage patterns. We collect this data by using cookies, server logs and similar technologies. We may also receive Technical Data about you if you visit other websites that use our cookies.</w:t>
      </w:r>
    </w:p>
    <w:p w14:paraId="251F2746" w14:textId="77777777" w:rsidR="00B84F01" w:rsidRPr="002F280E" w:rsidRDefault="00087DE8" w:rsidP="002F280E">
      <w:pPr>
        <w:widowControl w:val="0"/>
        <w:autoSpaceDE w:val="0"/>
        <w:autoSpaceDN w:val="0"/>
        <w:adjustRightInd w:val="0"/>
        <w:spacing w:after="0" w:line="240" w:lineRule="auto"/>
        <w:rPr>
          <w:rFonts w:ascii="Tahoma" w:hAnsi="Tahoma" w:cs="Tahoma"/>
        </w:rPr>
      </w:pPr>
      <w:r w:rsidRPr="002F280E">
        <w:rPr>
          <w:rFonts w:ascii="Tahoma" w:hAnsi="Tahoma" w:cs="Tahoma"/>
          <w:b/>
          <w:bCs/>
        </w:rPr>
        <w:t>Third parties or publicly available sources:</w:t>
      </w:r>
      <w:r w:rsidRPr="002F280E">
        <w:rPr>
          <w:rFonts w:ascii="Tahoma" w:hAnsi="Tahoma" w:cs="Tahoma"/>
        </w:rPr>
        <w:t xml:space="preserve"> We may receive personal data about you from various third parties and public sources as set out below: </w:t>
      </w:r>
    </w:p>
    <w:p w14:paraId="1690539B" w14:textId="2C941B96" w:rsidR="00B84F01" w:rsidRPr="001D43D4" w:rsidRDefault="002F280E" w:rsidP="001D43D4">
      <w:pPr>
        <w:pStyle w:val="ListParagraph"/>
        <w:widowControl w:val="0"/>
        <w:numPr>
          <w:ilvl w:val="0"/>
          <w:numId w:val="7"/>
        </w:numPr>
        <w:autoSpaceDE w:val="0"/>
        <w:autoSpaceDN w:val="0"/>
        <w:adjustRightInd w:val="0"/>
        <w:spacing w:after="0" w:line="240" w:lineRule="auto"/>
        <w:rPr>
          <w:rFonts w:ascii="Tahoma" w:hAnsi="Tahoma" w:cs="Tahoma"/>
        </w:rPr>
      </w:pPr>
      <w:r>
        <w:rPr>
          <w:rFonts w:ascii="Tahoma" w:hAnsi="Tahoma" w:cs="Tahoma"/>
        </w:rPr>
        <w:t>Y</w:t>
      </w:r>
      <w:r w:rsidR="00087DE8" w:rsidRPr="001D43D4">
        <w:rPr>
          <w:rFonts w:ascii="Tahoma" w:hAnsi="Tahoma" w:cs="Tahoma"/>
        </w:rPr>
        <w:t>our employer</w:t>
      </w:r>
    </w:p>
    <w:p w14:paraId="47920C10" w14:textId="3249096F" w:rsidR="00B84F01" w:rsidRPr="001D43D4" w:rsidRDefault="002F280E" w:rsidP="001D43D4">
      <w:pPr>
        <w:pStyle w:val="ListParagraph"/>
        <w:widowControl w:val="0"/>
        <w:numPr>
          <w:ilvl w:val="0"/>
          <w:numId w:val="7"/>
        </w:numPr>
        <w:autoSpaceDE w:val="0"/>
        <w:autoSpaceDN w:val="0"/>
        <w:adjustRightInd w:val="0"/>
        <w:spacing w:after="0" w:line="240" w:lineRule="auto"/>
        <w:rPr>
          <w:rFonts w:ascii="Tahoma" w:hAnsi="Tahoma" w:cs="Tahoma"/>
        </w:rPr>
      </w:pPr>
      <w:r>
        <w:rPr>
          <w:rFonts w:ascii="Tahoma" w:hAnsi="Tahoma" w:cs="Tahoma"/>
        </w:rPr>
        <w:t>T</w:t>
      </w:r>
      <w:r w:rsidR="00087DE8" w:rsidRPr="001D43D4">
        <w:rPr>
          <w:rFonts w:ascii="Tahoma" w:hAnsi="Tahoma" w:cs="Tahoma"/>
        </w:rPr>
        <w:t>echnical/personality profiling data from Insights Learning and Development Limited</w:t>
      </w:r>
    </w:p>
    <w:p w14:paraId="497BBD28" w14:textId="6EA4EE2D" w:rsidR="00B84F01" w:rsidRPr="001D43D4" w:rsidRDefault="002F280E" w:rsidP="001D43D4">
      <w:pPr>
        <w:pStyle w:val="ListParagraph"/>
        <w:widowControl w:val="0"/>
        <w:numPr>
          <w:ilvl w:val="0"/>
          <w:numId w:val="7"/>
        </w:numPr>
        <w:autoSpaceDE w:val="0"/>
        <w:autoSpaceDN w:val="0"/>
        <w:adjustRightInd w:val="0"/>
        <w:spacing w:after="0" w:line="240" w:lineRule="auto"/>
        <w:rPr>
          <w:rFonts w:ascii="Tahoma" w:hAnsi="Tahoma" w:cs="Tahoma"/>
        </w:rPr>
      </w:pPr>
      <w:r>
        <w:rPr>
          <w:rFonts w:ascii="Tahoma" w:hAnsi="Tahoma" w:cs="Tahoma"/>
        </w:rPr>
        <w:t>A</w:t>
      </w:r>
      <w:r w:rsidR="00087DE8" w:rsidRPr="001D43D4">
        <w:rPr>
          <w:rFonts w:ascii="Tahoma" w:hAnsi="Tahoma" w:cs="Tahoma"/>
        </w:rPr>
        <w:t>nalytics providers such as Google based outside the EU</w:t>
      </w:r>
    </w:p>
    <w:p w14:paraId="6D88E782" w14:textId="11303F95" w:rsidR="00B84F01" w:rsidRPr="001D43D4" w:rsidRDefault="002F280E" w:rsidP="001D43D4">
      <w:pPr>
        <w:pStyle w:val="ListParagraph"/>
        <w:widowControl w:val="0"/>
        <w:numPr>
          <w:ilvl w:val="0"/>
          <w:numId w:val="7"/>
        </w:numPr>
        <w:autoSpaceDE w:val="0"/>
        <w:autoSpaceDN w:val="0"/>
        <w:adjustRightInd w:val="0"/>
        <w:spacing w:after="0" w:line="240" w:lineRule="auto"/>
        <w:rPr>
          <w:rFonts w:ascii="Tahoma" w:hAnsi="Tahoma" w:cs="Tahoma"/>
        </w:rPr>
      </w:pPr>
      <w:r>
        <w:rPr>
          <w:rFonts w:ascii="Tahoma" w:hAnsi="Tahoma" w:cs="Tahoma"/>
        </w:rPr>
        <w:t>A</w:t>
      </w:r>
      <w:r w:rsidR="00087DE8" w:rsidRPr="001D43D4">
        <w:rPr>
          <w:rFonts w:ascii="Tahoma" w:hAnsi="Tahoma" w:cs="Tahoma"/>
        </w:rPr>
        <w:t>dvertising networks such as LinkedIn based outside the EU</w:t>
      </w:r>
    </w:p>
    <w:p w14:paraId="7F4D193F" w14:textId="77777777" w:rsidR="00B84F01" w:rsidRPr="001D43D4" w:rsidRDefault="00B84F01" w:rsidP="001D43D4">
      <w:pPr>
        <w:pStyle w:val="ListParagraph"/>
        <w:widowControl w:val="0"/>
        <w:numPr>
          <w:ilvl w:val="0"/>
          <w:numId w:val="7"/>
        </w:numPr>
        <w:autoSpaceDE w:val="0"/>
        <w:autoSpaceDN w:val="0"/>
        <w:adjustRightInd w:val="0"/>
        <w:spacing w:after="0" w:line="240" w:lineRule="auto"/>
        <w:rPr>
          <w:rFonts w:ascii="Tahoma" w:hAnsi="Tahoma" w:cs="Tahoma"/>
        </w:rPr>
      </w:pPr>
      <w:r w:rsidRPr="001D43D4">
        <w:rPr>
          <w:rFonts w:ascii="Tahoma" w:hAnsi="Tahoma" w:cs="Tahoma"/>
        </w:rPr>
        <w:t>S</w:t>
      </w:r>
      <w:r w:rsidR="00087DE8" w:rsidRPr="001D43D4">
        <w:rPr>
          <w:rFonts w:ascii="Tahoma" w:hAnsi="Tahoma" w:cs="Tahoma"/>
        </w:rPr>
        <w:t>earch information providers such as Google based outside the EU</w:t>
      </w:r>
    </w:p>
    <w:p w14:paraId="52595CA3" w14:textId="77777777" w:rsidR="00B84F01" w:rsidRPr="001D43D4" w:rsidRDefault="00B84F01" w:rsidP="001D43D4">
      <w:pPr>
        <w:pStyle w:val="ListParagraph"/>
        <w:widowControl w:val="0"/>
        <w:numPr>
          <w:ilvl w:val="0"/>
          <w:numId w:val="7"/>
        </w:numPr>
        <w:autoSpaceDE w:val="0"/>
        <w:autoSpaceDN w:val="0"/>
        <w:adjustRightInd w:val="0"/>
        <w:spacing w:after="0" w:line="240" w:lineRule="auto"/>
        <w:rPr>
          <w:rFonts w:ascii="Tahoma" w:hAnsi="Tahoma" w:cs="Tahoma"/>
        </w:rPr>
      </w:pPr>
      <w:r w:rsidRPr="001D43D4">
        <w:rPr>
          <w:rFonts w:ascii="Tahoma" w:hAnsi="Tahoma" w:cs="Tahoma"/>
        </w:rPr>
        <w:t>S</w:t>
      </w:r>
      <w:r w:rsidR="00087DE8" w:rsidRPr="001D43D4">
        <w:rPr>
          <w:rFonts w:ascii="Tahoma" w:hAnsi="Tahoma" w:cs="Tahoma"/>
        </w:rPr>
        <w:t>urvey tool p</w:t>
      </w:r>
      <w:r w:rsidRPr="001D43D4">
        <w:rPr>
          <w:rFonts w:ascii="Tahoma" w:hAnsi="Tahoma" w:cs="Tahoma"/>
        </w:rPr>
        <w:t>r</w:t>
      </w:r>
      <w:r w:rsidR="00087DE8" w:rsidRPr="001D43D4">
        <w:rPr>
          <w:rFonts w:ascii="Tahoma" w:hAnsi="Tahoma" w:cs="Tahoma"/>
        </w:rPr>
        <w:t>oviders such as Survey Monkey based outside the EU</w:t>
      </w:r>
    </w:p>
    <w:p w14:paraId="222AF640" w14:textId="77777777" w:rsidR="00B84F01" w:rsidRPr="001D43D4" w:rsidRDefault="00087DE8" w:rsidP="001D43D4">
      <w:pPr>
        <w:pStyle w:val="ListParagraph"/>
        <w:widowControl w:val="0"/>
        <w:numPr>
          <w:ilvl w:val="0"/>
          <w:numId w:val="7"/>
        </w:numPr>
        <w:autoSpaceDE w:val="0"/>
        <w:autoSpaceDN w:val="0"/>
        <w:adjustRightInd w:val="0"/>
        <w:spacing w:after="0" w:line="240" w:lineRule="auto"/>
        <w:rPr>
          <w:rFonts w:ascii="Tahoma" w:hAnsi="Tahoma" w:cs="Tahoma"/>
        </w:rPr>
      </w:pPr>
      <w:r w:rsidRPr="001D43D4">
        <w:rPr>
          <w:rFonts w:ascii="Tahoma" w:hAnsi="Tahoma" w:cs="Tahoma"/>
        </w:rPr>
        <w:t>Identity and Contact Data from publicly availably sources such as Companies House and the Electoral Register based inside the EU</w:t>
      </w:r>
    </w:p>
    <w:p w14:paraId="57F84955" w14:textId="77777777" w:rsidR="00B84F01" w:rsidRDefault="00B84F01" w:rsidP="00585741">
      <w:pPr>
        <w:widowControl w:val="0"/>
        <w:autoSpaceDE w:val="0"/>
        <w:autoSpaceDN w:val="0"/>
        <w:adjustRightInd w:val="0"/>
        <w:spacing w:after="0" w:line="240" w:lineRule="auto"/>
        <w:rPr>
          <w:rFonts w:ascii="Tahoma" w:hAnsi="Tahoma" w:cs="Tahoma"/>
        </w:rPr>
      </w:pPr>
    </w:p>
    <w:p w14:paraId="71429026" w14:textId="77777777" w:rsidR="00B84F01" w:rsidRPr="00B84F01" w:rsidRDefault="00087DE8" w:rsidP="00585741">
      <w:pPr>
        <w:widowControl w:val="0"/>
        <w:autoSpaceDE w:val="0"/>
        <w:autoSpaceDN w:val="0"/>
        <w:adjustRightInd w:val="0"/>
        <w:spacing w:after="0" w:line="240" w:lineRule="auto"/>
        <w:rPr>
          <w:rFonts w:ascii="Tahoma" w:hAnsi="Tahoma" w:cs="Tahoma"/>
          <w:b/>
          <w:bCs/>
          <w:color w:val="009DB0"/>
        </w:rPr>
      </w:pPr>
      <w:r w:rsidRPr="00B84F01">
        <w:rPr>
          <w:rFonts w:ascii="Tahoma" w:hAnsi="Tahoma" w:cs="Tahoma"/>
          <w:b/>
          <w:bCs/>
          <w:color w:val="009DB0"/>
        </w:rPr>
        <w:t xml:space="preserve">HOW WE USE YOUR PERSONAL DATA </w:t>
      </w:r>
    </w:p>
    <w:p w14:paraId="3498495C" w14:textId="77777777" w:rsidR="00B84F01" w:rsidRDefault="00B84F01" w:rsidP="00585741">
      <w:pPr>
        <w:widowControl w:val="0"/>
        <w:autoSpaceDE w:val="0"/>
        <w:autoSpaceDN w:val="0"/>
        <w:adjustRightInd w:val="0"/>
        <w:spacing w:after="0" w:line="240" w:lineRule="auto"/>
        <w:rPr>
          <w:rFonts w:ascii="Tahoma" w:hAnsi="Tahoma" w:cs="Tahoma"/>
        </w:rPr>
      </w:pPr>
    </w:p>
    <w:p w14:paraId="3BE25597" w14:textId="77777777"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We will only use your personal data when legally permitted. The most common uses of your personal data are: </w:t>
      </w:r>
    </w:p>
    <w:p w14:paraId="6257599D" w14:textId="6F304F76" w:rsidR="00B84F01" w:rsidRPr="00291267" w:rsidRDefault="00087DE8" w:rsidP="00291267">
      <w:pPr>
        <w:pStyle w:val="ListParagraph"/>
        <w:widowControl w:val="0"/>
        <w:numPr>
          <w:ilvl w:val="0"/>
          <w:numId w:val="8"/>
        </w:numPr>
        <w:autoSpaceDE w:val="0"/>
        <w:autoSpaceDN w:val="0"/>
        <w:adjustRightInd w:val="0"/>
        <w:spacing w:after="0" w:line="240" w:lineRule="auto"/>
        <w:rPr>
          <w:rFonts w:ascii="Tahoma" w:hAnsi="Tahoma" w:cs="Tahoma"/>
        </w:rPr>
      </w:pPr>
      <w:r w:rsidRPr="00291267">
        <w:rPr>
          <w:rFonts w:ascii="Tahoma" w:hAnsi="Tahoma" w:cs="Tahoma"/>
        </w:rPr>
        <w:t>Where we need to perform the contract between us and you or your employer</w:t>
      </w:r>
      <w:r w:rsidR="00291267">
        <w:rPr>
          <w:rFonts w:ascii="Tahoma" w:hAnsi="Tahoma" w:cs="Tahoma"/>
        </w:rPr>
        <w:t>.</w:t>
      </w:r>
      <w:r w:rsidRPr="00291267">
        <w:rPr>
          <w:rFonts w:ascii="Tahoma" w:hAnsi="Tahoma" w:cs="Tahoma"/>
        </w:rPr>
        <w:t xml:space="preserve"> </w:t>
      </w:r>
    </w:p>
    <w:p w14:paraId="491C6988" w14:textId="77777777" w:rsidR="00B84F01" w:rsidRPr="00291267" w:rsidRDefault="00087DE8" w:rsidP="00291267">
      <w:pPr>
        <w:pStyle w:val="ListParagraph"/>
        <w:widowControl w:val="0"/>
        <w:numPr>
          <w:ilvl w:val="0"/>
          <w:numId w:val="8"/>
        </w:numPr>
        <w:autoSpaceDE w:val="0"/>
        <w:autoSpaceDN w:val="0"/>
        <w:adjustRightInd w:val="0"/>
        <w:spacing w:after="0" w:line="240" w:lineRule="auto"/>
        <w:rPr>
          <w:rFonts w:ascii="Tahoma" w:hAnsi="Tahoma" w:cs="Tahoma"/>
        </w:rPr>
      </w:pPr>
      <w:r w:rsidRPr="00291267">
        <w:rPr>
          <w:rFonts w:ascii="Tahoma" w:hAnsi="Tahoma" w:cs="Tahoma"/>
        </w:rPr>
        <w:t xml:space="preserve">Where it is necessary for our legitimate interests (or those of a third party) and your interests and fundamental rights do not override those interests. </w:t>
      </w:r>
    </w:p>
    <w:p w14:paraId="1A935B85" w14:textId="77777777" w:rsidR="00B84F01" w:rsidRPr="00291267" w:rsidRDefault="00087DE8" w:rsidP="00291267">
      <w:pPr>
        <w:pStyle w:val="ListParagraph"/>
        <w:widowControl w:val="0"/>
        <w:numPr>
          <w:ilvl w:val="0"/>
          <w:numId w:val="8"/>
        </w:numPr>
        <w:autoSpaceDE w:val="0"/>
        <w:autoSpaceDN w:val="0"/>
        <w:adjustRightInd w:val="0"/>
        <w:spacing w:after="0" w:line="240" w:lineRule="auto"/>
        <w:rPr>
          <w:rFonts w:ascii="Tahoma" w:hAnsi="Tahoma" w:cs="Tahoma"/>
        </w:rPr>
      </w:pPr>
      <w:r w:rsidRPr="00291267">
        <w:rPr>
          <w:rFonts w:ascii="Tahoma" w:hAnsi="Tahoma" w:cs="Tahoma"/>
        </w:rPr>
        <w:t xml:space="preserve">Where we need to comply with a legal or regulatory obligation. </w:t>
      </w:r>
    </w:p>
    <w:p w14:paraId="5EF1DDB2" w14:textId="77777777" w:rsidR="00B84F01" w:rsidRDefault="00B84F01" w:rsidP="00585741">
      <w:pPr>
        <w:widowControl w:val="0"/>
        <w:autoSpaceDE w:val="0"/>
        <w:autoSpaceDN w:val="0"/>
        <w:adjustRightInd w:val="0"/>
        <w:spacing w:after="0" w:line="240" w:lineRule="auto"/>
        <w:rPr>
          <w:rFonts w:ascii="Tahoma" w:hAnsi="Tahoma" w:cs="Tahoma"/>
        </w:rPr>
      </w:pPr>
    </w:p>
    <w:p w14:paraId="57F0CBDC" w14:textId="6D08C381"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Generally, we do not rely on consent as a legal ground for processing your personal data, other than in relation to sending marketing communications to you via email or text message. You have the right to withdraw consent to marketing at any time by emailing us at </w:t>
      </w:r>
      <w:hyperlink r:id="rId8" w:history="1">
        <w:r w:rsidR="00B84F01" w:rsidRPr="002A4F93">
          <w:rPr>
            <w:rStyle w:val="Hyperlink"/>
            <w:rFonts w:ascii="Tahoma" w:hAnsi="Tahoma" w:cs="Tahoma"/>
          </w:rPr>
          <w:t>info@slipstreamlondon.com</w:t>
        </w:r>
      </w:hyperlink>
      <w:r w:rsidR="00B84F01">
        <w:rPr>
          <w:rFonts w:ascii="Tahoma" w:hAnsi="Tahoma" w:cs="Tahoma"/>
        </w:rPr>
        <w:t>.</w:t>
      </w:r>
    </w:p>
    <w:p w14:paraId="11EFDDED" w14:textId="77777777" w:rsidR="00B84F01" w:rsidRDefault="00B84F01" w:rsidP="00585741">
      <w:pPr>
        <w:widowControl w:val="0"/>
        <w:autoSpaceDE w:val="0"/>
        <w:autoSpaceDN w:val="0"/>
        <w:adjustRightInd w:val="0"/>
        <w:spacing w:after="0" w:line="240" w:lineRule="auto"/>
        <w:rPr>
          <w:rFonts w:ascii="Tahoma" w:hAnsi="Tahoma" w:cs="Tahoma"/>
        </w:rPr>
      </w:pPr>
    </w:p>
    <w:p w14:paraId="32150053" w14:textId="77777777" w:rsidR="00B84F01" w:rsidRPr="00291267" w:rsidRDefault="00087DE8" w:rsidP="00585741">
      <w:pPr>
        <w:widowControl w:val="0"/>
        <w:autoSpaceDE w:val="0"/>
        <w:autoSpaceDN w:val="0"/>
        <w:adjustRightInd w:val="0"/>
        <w:spacing w:after="0" w:line="240" w:lineRule="auto"/>
        <w:rPr>
          <w:rFonts w:ascii="Tahoma" w:hAnsi="Tahoma" w:cs="Tahoma"/>
          <w:b/>
          <w:bCs/>
        </w:rPr>
      </w:pPr>
      <w:r w:rsidRPr="00291267">
        <w:rPr>
          <w:rFonts w:ascii="Tahoma" w:hAnsi="Tahoma" w:cs="Tahoma"/>
          <w:b/>
          <w:bCs/>
        </w:rPr>
        <w:t xml:space="preserve">Purposes for processing your personal data </w:t>
      </w:r>
    </w:p>
    <w:p w14:paraId="0362B8BD" w14:textId="77777777" w:rsidR="00B84F01" w:rsidRDefault="00B84F01" w:rsidP="00585741">
      <w:pPr>
        <w:widowControl w:val="0"/>
        <w:autoSpaceDE w:val="0"/>
        <w:autoSpaceDN w:val="0"/>
        <w:adjustRightInd w:val="0"/>
        <w:spacing w:after="0" w:line="240" w:lineRule="auto"/>
        <w:rPr>
          <w:rFonts w:ascii="Tahoma" w:hAnsi="Tahoma" w:cs="Tahoma"/>
        </w:rPr>
      </w:pPr>
    </w:p>
    <w:p w14:paraId="19DADC60" w14:textId="77777777"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Set out below is a description of the ways we intend to use your personal data and the legal grounds on which we will process such data. We have also explained what our legitimate interests are where relevant. We may process your personal data for more than one lawful ground, depending on the specific purpose for which we are using your data. Please email us at </w:t>
      </w:r>
      <w:hyperlink r:id="rId9" w:history="1">
        <w:r w:rsidR="00B84F01" w:rsidRPr="002A4F93">
          <w:rPr>
            <w:rStyle w:val="Hyperlink"/>
            <w:rFonts w:ascii="Tahoma" w:hAnsi="Tahoma" w:cs="Tahoma"/>
          </w:rPr>
          <w:t>info@slipstreamlondon.com</w:t>
        </w:r>
      </w:hyperlink>
      <w:r w:rsidR="00B84F01">
        <w:rPr>
          <w:rFonts w:ascii="Tahoma" w:hAnsi="Tahoma" w:cs="Tahoma"/>
        </w:rPr>
        <w:t xml:space="preserve"> </w:t>
      </w:r>
      <w:r w:rsidRPr="00087DE8">
        <w:rPr>
          <w:rFonts w:ascii="Tahoma" w:hAnsi="Tahoma" w:cs="Tahoma"/>
        </w:rPr>
        <w:t xml:space="preserve">if you need details about the specific legal ground we are relying on to process your personal data where more than one ground has been set out in the table below. </w:t>
      </w:r>
    </w:p>
    <w:p w14:paraId="518555D7" w14:textId="77777777" w:rsidR="00FB75E8" w:rsidRDefault="00FB75E8" w:rsidP="00585741">
      <w:pPr>
        <w:widowControl w:val="0"/>
        <w:autoSpaceDE w:val="0"/>
        <w:autoSpaceDN w:val="0"/>
        <w:adjustRightInd w:val="0"/>
        <w:spacing w:after="0" w:line="240" w:lineRule="auto"/>
        <w:rPr>
          <w:rFonts w:ascii="Tahoma" w:hAnsi="Tahoma" w:cs="Tahoma"/>
        </w:rPr>
      </w:pPr>
    </w:p>
    <w:tbl>
      <w:tblPr>
        <w:tblStyle w:val="TableGrid"/>
        <w:tblW w:w="0" w:type="auto"/>
        <w:tblLook w:val="04A0" w:firstRow="1" w:lastRow="0" w:firstColumn="1" w:lastColumn="0" w:noHBand="0" w:noVBand="1"/>
      </w:tblPr>
      <w:tblGrid>
        <w:gridCol w:w="3114"/>
        <w:gridCol w:w="2268"/>
        <w:gridCol w:w="3634"/>
      </w:tblGrid>
      <w:tr w:rsidR="001B5CB4" w:rsidRPr="005E78F6" w14:paraId="0DA07F80" w14:textId="77777777" w:rsidTr="00EB4D49">
        <w:tc>
          <w:tcPr>
            <w:tcW w:w="3114" w:type="dxa"/>
          </w:tcPr>
          <w:p w14:paraId="633060C3" w14:textId="77777777" w:rsidR="001B5CB4" w:rsidRPr="001B5CB4" w:rsidRDefault="001B5CB4" w:rsidP="00EB4D49">
            <w:pPr>
              <w:rPr>
                <w:rFonts w:ascii="Tahoma" w:hAnsi="Tahoma" w:cs="Tahoma"/>
                <w:b/>
                <w:bCs/>
              </w:rPr>
            </w:pPr>
            <w:r w:rsidRPr="001B5CB4">
              <w:rPr>
                <w:rFonts w:ascii="Tahoma" w:hAnsi="Tahoma" w:cs="Tahoma"/>
                <w:b/>
                <w:bCs/>
              </w:rPr>
              <w:t>Purpose/Activity</w:t>
            </w:r>
          </w:p>
        </w:tc>
        <w:tc>
          <w:tcPr>
            <w:tcW w:w="2268" w:type="dxa"/>
          </w:tcPr>
          <w:p w14:paraId="51FCFC45" w14:textId="77777777" w:rsidR="001B5CB4" w:rsidRPr="001B5CB4" w:rsidRDefault="001B5CB4" w:rsidP="00EB4D49">
            <w:pPr>
              <w:spacing w:after="0" w:line="240" w:lineRule="auto"/>
              <w:rPr>
                <w:rFonts w:ascii="Tahoma" w:hAnsi="Tahoma" w:cs="Tahoma"/>
                <w:b/>
                <w:bCs/>
              </w:rPr>
            </w:pPr>
            <w:r w:rsidRPr="001B5CB4">
              <w:rPr>
                <w:rFonts w:ascii="Tahoma" w:hAnsi="Tahoma" w:cs="Tahoma"/>
                <w:b/>
                <w:bCs/>
              </w:rPr>
              <w:t>Types of data</w:t>
            </w:r>
          </w:p>
        </w:tc>
        <w:tc>
          <w:tcPr>
            <w:tcW w:w="3634" w:type="dxa"/>
          </w:tcPr>
          <w:p w14:paraId="7166BE54" w14:textId="77777777" w:rsidR="001B5CB4" w:rsidRPr="001B5CB4" w:rsidRDefault="001B5CB4" w:rsidP="00EB4D49">
            <w:pPr>
              <w:rPr>
                <w:rFonts w:ascii="Tahoma" w:hAnsi="Tahoma" w:cs="Tahoma"/>
                <w:b/>
                <w:bCs/>
              </w:rPr>
            </w:pPr>
            <w:r w:rsidRPr="001B5CB4">
              <w:rPr>
                <w:rFonts w:ascii="Tahoma" w:hAnsi="Tahoma" w:cs="Tahoma"/>
                <w:b/>
                <w:bCs/>
              </w:rPr>
              <w:t>Lawful purpose for processing</w:t>
            </w:r>
          </w:p>
        </w:tc>
      </w:tr>
      <w:tr w:rsidR="001B5CB4" w14:paraId="660B1534" w14:textId="77777777" w:rsidTr="00EB4D49">
        <w:tc>
          <w:tcPr>
            <w:tcW w:w="3114" w:type="dxa"/>
          </w:tcPr>
          <w:p w14:paraId="61480307" w14:textId="77777777" w:rsidR="001B5CB4" w:rsidRPr="001B5CB4" w:rsidRDefault="001B5CB4" w:rsidP="00EB4D49">
            <w:pPr>
              <w:rPr>
                <w:rFonts w:ascii="Tahoma" w:hAnsi="Tahoma" w:cs="Tahoma"/>
              </w:rPr>
            </w:pPr>
            <w:r w:rsidRPr="001B5CB4">
              <w:rPr>
                <w:rFonts w:ascii="Tahoma" w:hAnsi="Tahoma" w:cs="Tahoma"/>
              </w:rPr>
              <w:t>To register you as a new client, delegate or coachee.</w:t>
            </w:r>
          </w:p>
        </w:tc>
        <w:tc>
          <w:tcPr>
            <w:tcW w:w="2268" w:type="dxa"/>
          </w:tcPr>
          <w:p w14:paraId="22A8FFDB"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Identity</w:t>
            </w:r>
          </w:p>
          <w:p w14:paraId="486C4601"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Contact</w:t>
            </w:r>
          </w:p>
        </w:tc>
        <w:tc>
          <w:tcPr>
            <w:tcW w:w="3634" w:type="dxa"/>
          </w:tcPr>
          <w:p w14:paraId="7CC67F35" w14:textId="77777777" w:rsidR="001B5CB4" w:rsidRPr="001B5CB4" w:rsidRDefault="001B5CB4" w:rsidP="00EB4D49">
            <w:pPr>
              <w:rPr>
                <w:rFonts w:ascii="Tahoma" w:hAnsi="Tahoma" w:cs="Tahoma"/>
              </w:rPr>
            </w:pPr>
            <w:r w:rsidRPr="001B5CB4">
              <w:rPr>
                <w:rFonts w:ascii="Tahoma" w:hAnsi="Tahoma" w:cs="Tahoma"/>
              </w:rPr>
              <w:t>Performance of a contract with you or your employer.</w:t>
            </w:r>
          </w:p>
        </w:tc>
      </w:tr>
      <w:tr w:rsidR="001B5CB4" w14:paraId="6204378B" w14:textId="77777777" w:rsidTr="00EB4D49">
        <w:tc>
          <w:tcPr>
            <w:tcW w:w="3114" w:type="dxa"/>
          </w:tcPr>
          <w:p w14:paraId="52395CF5" w14:textId="77777777" w:rsidR="001B5CB4" w:rsidRPr="001B5CB4" w:rsidRDefault="001B5CB4" w:rsidP="00EB4D49">
            <w:pPr>
              <w:rPr>
                <w:rFonts w:ascii="Tahoma" w:hAnsi="Tahoma" w:cs="Tahoma"/>
              </w:rPr>
            </w:pPr>
            <w:r w:rsidRPr="001B5CB4">
              <w:rPr>
                <w:rFonts w:ascii="Tahoma" w:hAnsi="Tahoma" w:cs="Tahoma"/>
              </w:rPr>
              <w:t xml:space="preserve">To process and deliver our services, including: </w:t>
            </w:r>
          </w:p>
          <w:p w14:paraId="7DB00083" w14:textId="77777777" w:rsidR="001B5CB4" w:rsidRPr="001B5CB4" w:rsidRDefault="001B5CB4" w:rsidP="001B5CB4">
            <w:pPr>
              <w:pStyle w:val="ListParagraph"/>
              <w:numPr>
                <w:ilvl w:val="0"/>
                <w:numId w:val="12"/>
              </w:numPr>
              <w:spacing w:after="0" w:line="240" w:lineRule="auto"/>
              <w:rPr>
                <w:rFonts w:ascii="Tahoma" w:hAnsi="Tahoma" w:cs="Tahoma"/>
              </w:rPr>
            </w:pPr>
            <w:r w:rsidRPr="001B5CB4">
              <w:rPr>
                <w:rFonts w:ascii="Tahoma" w:hAnsi="Tahoma" w:cs="Tahoma"/>
              </w:rPr>
              <w:t xml:space="preserve">Manage payments, fees and charges </w:t>
            </w:r>
          </w:p>
          <w:p w14:paraId="641095CD" w14:textId="77777777" w:rsidR="001B5CB4" w:rsidRPr="001B5CB4" w:rsidRDefault="001B5CB4" w:rsidP="001B5CB4">
            <w:pPr>
              <w:pStyle w:val="ListParagraph"/>
              <w:numPr>
                <w:ilvl w:val="0"/>
                <w:numId w:val="12"/>
              </w:numPr>
              <w:spacing w:after="0" w:line="240" w:lineRule="auto"/>
              <w:rPr>
                <w:rFonts w:ascii="Tahoma" w:hAnsi="Tahoma" w:cs="Tahoma"/>
              </w:rPr>
            </w:pPr>
            <w:r w:rsidRPr="001B5CB4">
              <w:rPr>
                <w:rFonts w:ascii="Tahoma" w:hAnsi="Tahoma" w:cs="Tahoma"/>
              </w:rPr>
              <w:t>Collect and recover monies owed</w:t>
            </w:r>
          </w:p>
        </w:tc>
        <w:tc>
          <w:tcPr>
            <w:tcW w:w="2268" w:type="dxa"/>
          </w:tcPr>
          <w:p w14:paraId="6B4FCF2F"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Identity </w:t>
            </w:r>
          </w:p>
          <w:p w14:paraId="6FCC259F"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Contact </w:t>
            </w:r>
          </w:p>
          <w:p w14:paraId="05CC462B"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Financial </w:t>
            </w:r>
          </w:p>
          <w:p w14:paraId="08AC8769"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Transactional </w:t>
            </w:r>
          </w:p>
          <w:p w14:paraId="5DD38BED"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Marketing and communications</w:t>
            </w:r>
          </w:p>
        </w:tc>
        <w:tc>
          <w:tcPr>
            <w:tcW w:w="3634" w:type="dxa"/>
          </w:tcPr>
          <w:p w14:paraId="17ABF990" w14:textId="77777777" w:rsidR="001B5CB4" w:rsidRPr="001B5CB4" w:rsidRDefault="001B5CB4" w:rsidP="00EB4D49">
            <w:pPr>
              <w:rPr>
                <w:rFonts w:ascii="Tahoma" w:hAnsi="Tahoma" w:cs="Tahoma"/>
              </w:rPr>
            </w:pPr>
            <w:r w:rsidRPr="001B5CB4">
              <w:rPr>
                <w:rFonts w:ascii="Tahoma" w:hAnsi="Tahoma" w:cs="Tahoma"/>
              </w:rPr>
              <w:t xml:space="preserve">Performance of a contract with you or your employer. </w:t>
            </w:r>
          </w:p>
          <w:p w14:paraId="3B91C375" w14:textId="77777777" w:rsidR="001B5CB4" w:rsidRPr="001B5CB4" w:rsidRDefault="001B5CB4" w:rsidP="00EB4D49">
            <w:pPr>
              <w:rPr>
                <w:rFonts w:ascii="Tahoma" w:hAnsi="Tahoma" w:cs="Tahoma"/>
              </w:rPr>
            </w:pPr>
            <w:r w:rsidRPr="001B5CB4">
              <w:rPr>
                <w:rFonts w:ascii="Tahoma" w:hAnsi="Tahoma" w:cs="Tahoma"/>
              </w:rPr>
              <w:t>Necessary for our legitimate interests to recover debts owed to us.</w:t>
            </w:r>
          </w:p>
        </w:tc>
      </w:tr>
      <w:tr w:rsidR="001B5CB4" w14:paraId="5F76CF37" w14:textId="77777777" w:rsidTr="00EB4D49">
        <w:tc>
          <w:tcPr>
            <w:tcW w:w="3114" w:type="dxa"/>
          </w:tcPr>
          <w:p w14:paraId="56D3B9BE" w14:textId="77777777" w:rsidR="001B5CB4" w:rsidRPr="001B5CB4" w:rsidRDefault="001B5CB4" w:rsidP="00EB4D49">
            <w:pPr>
              <w:rPr>
                <w:rFonts w:ascii="Tahoma" w:hAnsi="Tahoma" w:cs="Tahoma"/>
              </w:rPr>
            </w:pPr>
            <w:r w:rsidRPr="001B5CB4">
              <w:rPr>
                <w:rFonts w:ascii="Tahoma" w:hAnsi="Tahoma" w:cs="Tahoma"/>
              </w:rPr>
              <w:t>To manage our relationship with you, which will include:</w:t>
            </w:r>
          </w:p>
          <w:p w14:paraId="13899D98" w14:textId="77777777" w:rsidR="001B5CB4" w:rsidRPr="001B5CB4" w:rsidRDefault="001B5CB4" w:rsidP="001B5CB4">
            <w:pPr>
              <w:pStyle w:val="ListParagraph"/>
              <w:numPr>
                <w:ilvl w:val="0"/>
                <w:numId w:val="13"/>
              </w:numPr>
              <w:spacing w:after="0" w:line="240" w:lineRule="auto"/>
              <w:rPr>
                <w:rFonts w:ascii="Tahoma" w:hAnsi="Tahoma" w:cs="Tahoma"/>
              </w:rPr>
            </w:pPr>
            <w:r w:rsidRPr="001B5CB4">
              <w:rPr>
                <w:rFonts w:ascii="Tahoma" w:hAnsi="Tahoma" w:cs="Tahoma"/>
              </w:rPr>
              <w:t xml:space="preserve">Notifying you about changes to our terms or Privacy Policy </w:t>
            </w:r>
          </w:p>
          <w:p w14:paraId="216F9574" w14:textId="77777777" w:rsidR="001B5CB4" w:rsidRPr="001B5CB4" w:rsidRDefault="001B5CB4" w:rsidP="001B5CB4">
            <w:pPr>
              <w:pStyle w:val="ListParagraph"/>
              <w:numPr>
                <w:ilvl w:val="0"/>
                <w:numId w:val="13"/>
              </w:numPr>
              <w:spacing w:after="0" w:line="240" w:lineRule="auto"/>
              <w:rPr>
                <w:rFonts w:ascii="Tahoma" w:hAnsi="Tahoma" w:cs="Tahoma"/>
              </w:rPr>
            </w:pPr>
            <w:r w:rsidRPr="001B5CB4">
              <w:rPr>
                <w:rFonts w:ascii="Tahoma" w:hAnsi="Tahoma" w:cs="Tahoma"/>
              </w:rPr>
              <w:t>Asking you to leave feedback or take part in a survey</w:t>
            </w:r>
          </w:p>
        </w:tc>
        <w:tc>
          <w:tcPr>
            <w:tcW w:w="2268" w:type="dxa"/>
          </w:tcPr>
          <w:p w14:paraId="50C556AF"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Identity </w:t>
            </w:r>
          </w:p>
          <w:p w14:paraId="3D9B65B8"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Contact </w:t>
            </w:r>
          </w:p>
          <w:p w14:paraId="0D9A1E23"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Profile</w:t>
            </w:r>
          </w:p>
          <w:p w14:paraId="6C82D378"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Marketing and communications</w:t>
            </w:r>
          </w:p>
        </w:tc>
        <w:tc>
          <w:tcPr>
            <w:tcW w:w="3634" w:type="dxa"/>
          </w:tcPr>
          <w:p w14:paraId="71F7899E" w14:textId="77777777" w:rsidR="001B5CB4" w:rsidRPr="001B5CB4" w:rsidRDefault="001B5CB4" w:rsidP="00EB4D49">
            <w:pPr>
              <w:rPr>
                <w:rFonts w:ascii="Tahoma" w:hAnsi="Tahoma" w:cs="Tahoma"/>
              </w:rPr>
            </w:pPr>
            <w:r w:rsidRPr="001B5CB4">
              <w:rPr>
                <w:rFonts w:ascii="Tahoma" w:hAnsi="Tahoma" w:cs="Tahoma"/>
              </w:rPr>
              <w:t>Performance of a contract with you or your employer</w:t>
            </w:r>
          </w:p>
          <w:p w14:paraId="4067694F" w14:textId="77777777" w:rsidR="001B5CB4" w:rsidRPr="001B5CB4" w:rsidRDefault="001B5CB4" w:rsidP="00EB4D49">
            <w:pPr>
              <w:rPr>
                <w:rFonts w:ascii="Tahoma" w:hAnsi="Tahoma" w:cs="Tahoma"/>
              </w:rPr>
            </w:pPr>
            <w:r w:rsidRPr="001B5CB4">
              <w:rPr>
                <w:rFonts w:ascii="Tahoma" w:hAnsi="Tahoma" w:cs="Tahoma"/>
              </w:rPr>
              <w:t>necessary to comply with a legal obligation.</w:t>
            </w:r>
          </w:p>
          <w:p w14:paraId="5A3FDFBA" w14:textId="77777777" w:rsidR="001B5CB4" w:rsidRPr="001B5CB4" w:rsidRDefault="001B5CB4" w:rsidP="00EB4D49">
            <w:pPr>
              <w:rPr>
                <w:rFonts w:ascii="Tahoma" w:hAnsi="Tahoma" w:cs="Tahoma"/>
              </w:rPr>
            </w:pPr>
            <w:r w:rsidRPr="001B5CB4">
              <w:rPr>
                <w:rFonts w:ascii="Tahoma" w:hAnsi="Tahoma" w:cs="Tahoma"/>
              </w:rPr>
              <w:t>Necessary for our legitimate interests to keep our records updated and to study how people use our services.</w:t>
            </w:r>
          </w:p>
        </w:tc>
      </w:tr>
      <w:tr w:rsidR="001B5CB4" w14:paraId="33662558" w14:textId="77777777" w:rsidTr="00EB4D49">
        <w:tc>
          <w:tcPr>
            <w:tcW w:w="3114" w:type="dxa"/>
          </w:tcPr>
          <w:p w14:paraId="6BF8595A" w14:textId="77777777" w:rsidR="001B5CB4" w:rsidRPr="001B5CB4" w:rsidRDefault="001B5CB4" w:rsidP="00EB4D49">
            <w:pPr>
              <w:rPr>
                <w:rFonts w:ascii="Tahoma" w:hAnsi="Tahoma" w:cs="Tahoma"/>
              </w:rPr>
            </w:pPr>
            <w:r w:rsidRPr="001B5CB4">
              <w:rPr>
                <w:rFonts w:ascii="Tahoma" w:hAnsi="Tahoma" w:cs="Tahoma"/>
              </w:rPr>
              <w:t>To administer and protect our business and our website, including troubleshooting, data analysis, testing, system maintenance, support, reporting and hosting of data.</w:t>
            </w:r>
          </w:p>
        </w:tc>
        <w:tc>
          <w:tcPr>
            <w:tcW w:w="2268" w:type="dxa"/>
          </w:tcPr>
          <w:p w14:paraId="3188D2DF"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Identity </w:t>
            </w:r>
          </w:p>
          <w:p w14:paraId="690E948B"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Contact </w:t>
            </w:r>
          </w:p>
          <w:p w14:paraId="6F658909"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Technical</w:t>
            </w:r>
          </w:p>
        </w:tc>
        <w:tc>
          <w:tcPr>
            <w:tcW w:w="3634" w:type="dxa"/>
          </w:tcPr>
          <w:p w14:paraId="254717BB" w14:textId="77777777" w:rsidR="001B5CB4" w:rsidRPr="001B5CB4" w:rsidRDefault="001B5CB4" w:rsidP="00EB4D49">
            <w:pPr>
              <w:rPr>
                <w:rFonts w:ascii="Tahoma" w:hAnsi="Tahoma" w:cs="Tahoma"/>
              </w:rPr>
            </w:pPr>
            <w:r w:rsidRPr="001B5CB4">
              <w:rPr>
                <w:rFonts w:ascii="Tahoma" w:hAnsi="Tahoma" w:cs="Tahoma"/>
              </w:rPr>
              <w:t>Necessary for our legitimate interests for running our business, provision of administration and IT services, network security, to prevent fraud and in the context of a business reorganisation or group restructuring exercise.</w:t>
            </w:r>
          </w:p>
        </w:tc>
      </w:tr>
      <w:tr w:rsidR="001B5CB4" w14:paraId="1676E78C" w14:textId="77777777" w:rsidTr="00EB4D49">
        <w:tc>
          <w:tcPr>
            <w:tcW w:w="3114" w:type="dxa"/>
          </w:tcPr>
          <w:p w14:paraId="70B37496" w14:textId="77777777" w:rsidR="001B5CB4" w:rsidRPr="001B5CB4" w:rsidRDefault="001B5CB4" w:rsidP="00EB4D49">
            <w:pPr>
              <w:rPr>
                <w:rFonts w:ascii="Tahoma" w:hAnsi="Tahoma" w:cs="Tahoma"/>
              </w:rPr>
            </w:pPr>
            <w:r w:rsidRPr="001B5CB4">
              <w:rPr>
                <w:rFonts w:ascii="Tahoma" w:hAnsi="Tahoma" w:cs="Tahoma"/>
              </w:rPr>
              <w:t>To deliver relevant content and advertisements to you and measure and understand the effectiveness of our advertising.</w:t>
            </w:r>
          </w:p>
        </w:tc>
        <w:tc>
          <w:tcPr>
            <w:tcW w:w="2268" w:type="dxa"/>
          </w:tcPr>
          <w:p w14:paraId="2F8C939B"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Identity </w:t>
            </w:r>
          </w:p>
          <w:p w14:paraId="3F07778D"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Contact</w:t>
            </w:r>
          </w:p>
          <w:p w14:paraId="1C8238B0"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Profile </w:t>
            </w:r>
          </w:p>
          <w:p w14:paraId="4AC570F5"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Usage </w:t>
            </w:r>
          </w:p>
          <w:p w14:paraId="138B499D"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Marketing and communication </w:t>
            </w:r>
          </w:p>
          <w:p w14:paraId="6193C102"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Technical</w:t>
            </w:r>
          </w:p>
        </w:tc>
        <w:tc>
          <w:tcPr>
            <w:tcW w:w="3634" w:type="dxa"/>
          </w:tcPr>
          <w:p w14:paraId="7C6053AC" w14:textId="77777777" w:rsidR="001B5CB4" w:rsidRPr="001B5CB4" w:rsidRDefault="001B5CB4" w:rsidP="00EB4D49">
            <w:pPr>
              <w:rPr>
                <w:rFonts w:ascii="Tahoma" w:hAnsi="Tahoma" w:cs="Tahoma"/>
              </w:rPr>
            </w:pPr>
            <w:r w:rsidRPr="001B5CB4">
              <w:rPr>
                <w:rFonts w:ascii="Tahoma" w:hAnsi="Tahoma" w:cs="Tahoma"/>
              </w:rPr>
              <w:t>Necessary for our legitimate interests to study how customers use our products/services, to develop them, to grow our business and to inform our marketing strategy.</w:t>
            </w:r>
          </w:p>
        </w:tc>
      </w:tr>
      <w:tr w:rsidR="001B5CB4" w14:paraId="1382A9FC" w14:textId="77777777" w:rsidTr="00EB4D49">
        <w:tc>
          <w:tcPr>
            <w:tcW w:w="3114" w:type="dxa"/>
          </w:tcPr>
          <w:p w14:paraId="6A9D9549" w14:textId="77777777" w:rsidR="001B5CB4" w:rsidRPr="001B5CB4" w:rsidRDefault="001B5CB4" w:rsidP="00EB4D49">
            <w:pPr>
              <w:rPr>
                <w:rFonts w:ascii="Tahoma" w:hAnsi="Tahoma" w:cs="Tahoma"/>
              </w:rPr>
            </w:pPr>
            <w:r w:rsidRPr="001B5CB4">
              <w:rPr>
                <w:rFonts w:ascii="Tahoma" w:hAnsi="Tahoma" w:cs="Tahoma"/>
              </w:rPr>
              <w:t>To use data analytics to improve our website, products/services, marketing, customer relationships and experiences.</w:t>
            </w:r>
          </w:p>
        </w:tc>
        <w:tc>
          <w:tcPr>
            <w:tcW w:w="2268" w:type="dxa"/>
          </w:tcPr>
          <w:p w14:paraId="3A7510E6"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Technical </w:t>
            </w:r>
          </w:p>
          <w:p w14:paraId="3816194D"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Usage</w:t>
            </w:r>
          </w:p>
        </w:tc>
        <w:tc>
          <w:tcPr>
            <w:tcW w:w="3634" w:type="dxa"/>
          </w:tcPr>
          <w:p w14:paraId="42D57F55" w14:textId="77777777" w:rsidR="001B5CB4" w:rsidRPr="001B5CB4" w:rsidRDefault="001B5CB4" w:rsidP="00EB4D49">
            <w:pPr>
              <w:rPr>
                <w:rFonts w:ascii="Tahoma" w:hAnsi="Tahoma" w:cs="Tahoma"/>
              </w:rPr>
            </w:pPr>
            <w:r w:rsidRPr="001B5CB4">
              <w:rPr>
                <w:rFonts w:ascii="Tahoma" w:hAnsi="Tahoma" w:cs="Tahoma"/>
              </w:rPr>
              <w:t>Necessary for our legitimate interests to define types of customers for our products and services, to keep our site updated and relevant, to develop our business and to inform our marketing strategy.</w:t>
            </w:r>
          </w:p>
        </w:tc>
      </w:tr>
      <w:tr w:rsidR="001B5CB4" w14:paraId="5CBB2F8B" w14:textId="77777777" w:rsidTr="00EB4D49">
        <w:tc>
          <w:tcPr>
            <w:tcW w:w="3114" w:type="dxa"/>
          </w:tcPr>
          <w:p w14:paraId="16BFF4AD" w14:textId="77777777" w:rsidR="001B5CB4" w:rsidRPr="001B5CB4" w:rsidRDefault="001B5CB4" w:rsidP="00EB4D49">
            <w:pPr>
              <w:rPr>
                <w:rFonts w:ascii="Tahoma" w:hAnsi="Tahoma" w:cs="Tahoma"/>
              </w:rPr>
            </w:pPr>
            <w:r w:rsidRPr="001B5CB4">
              <w:rPr>
                <w:rFonts w:ascii="Tahoma" w:hAnsi="Tahoma" w:cs="Tahoma"/>
              </w:rPr>
              <w:t>To make recommendations and suggestions to you about goods or services that may be of interest to you.</w:t>
            </w:r>
          </w:p>
        </w:tc>
        <w:tc>
          <w:tcPr>
            <w:tcW w:w="2268" w:type="dxa"/>
          </w:tcPr>
          <w:p w14:paraId="5D1A594D"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Identity </w:t>
            </w:r>
          </w:p>
          <w:p w14:paraId="56E0D19D"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Contact </w:t>
            </w:r>
          </w:p>
          <w:p w14:paraId="09D64A6E"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Technical </w:t>
            </w:r>
          </w:p>
          <w:p w14:paraId="7CF221FE"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 xml:space="preserve">Usage </w:t>
            </w:r>
          </w:p>
          <w:p w14:paraId="700F0AC7" w14:textId="77777777" w:rsidR="001B5CB4" w:rsidRPr="001B5CB4" w:rsidRDefault="001B5CB4" w:rsidP="001B5CB4">
            <w:pPr>
              <w:pStyle w:val="ListParagraph"/>
              <w:numPr>
                <w:ilvl w:val="0"/>
                <w:numId w:val="14"/>
              </w:numPr>
              <w:spacing w:after="0" w:line="240" w:lineRule="auto"/>
              <w:rPr>
                <w:rFonts w:ascii="Tahoma" w:hAnsi="Tahoma" w:cs="Tahoma"/>
              </w:rPr>
            </w:pPr>
            <w:r w:rsidRPr="001B5CB4">
              <w:rPr>
                <w:rFonts w:ascii="Tahoma" w:hAnsi="Tahoma" w:cs="Tahoma"/>
              </w:rPr>
              <w:t>Profile</w:t>
            </w:r>
          </w:p>
        </w:tc>
        <w:tc>
          <w:tcPr>
            <w:tcW w:w="3634" w:type="dxa"/>
          </w:tcPr>
          <w:p w14:paraId="0C1D57BA" w14:textId="77777777" w:rsidR="001B5CB4" w:rsidRPr="001B5CB4" w:rsidRDefault="001B5CB4" w:rsidP="00EB4D49">
            <w:pPr>
              <w:rPr>
                <w:rFonts w:ascii="Tahoma" w:hAnsi="Tahoma" w:cs="Tahoma"/>
              </w:rPr>
            </w:pPr>
            <w:r w:rsidRPr="001B5CB4">
              <w:rPr>
                <w:rFonts w:ascii="Tahoma" w:hAnsi="Tahoma" w:cs="Tahoma"/>
              </w:rPr>
              <w:t>Necessary for our legitimate interests to develop our services and grow our business.</w:t>
            </w:r>
          </w:p>
        </w:tc>
      </w:tr>
    </w:tbl>
    <w:p w14:paraId="7EF3A2CD" w14:textId="77777777" w:rsidR="00B84F01" w:rsidRDefault="00B84F01" w:rsidP="00585741">
      <w:pPr>
        <w:widowControl w:val="0"/>
        <w:autoSpaceDE w:val="0"/>
        <w:autoSpaceDN w:val="0"/>
        <w:adjustRightInd w:val="0"/>
        <w:spacing w:after="0" w:line="240" w:lineRule="auto"/>
        <w:rPr>
          <w:rFonts w:ascii="Tahoma" w:hAnsi="Tahoma" w:cs="Tahoma"/>
        </w:rPr>
      </w:pPr>
    </w:p>
    <w:p w14:paraId="42436A85" w14:textId="77777777" w:rsidR="00FB75E8" w:rsidRPr="00291267" w:rsidRDefault="00087DE8" w:rsidP="00585741">
      <w:pPr>
        <w:widowControl w:val="0"/>
        <w:autoSpaceDE w:val="0"/>
        <w:autoSpaceDN w:val="0"/>
        <w:adjustRightInd w:val="0"/>
        <w:spacing w:after="0" w:line="240" w:lineRule="auto"/>
        <w:rPr>
          <w:rFonts w:ascii="Tahoma" w:hAnsi="Tahoma" w:cs="Tahoma"/>
          <w:b/>
          <w:bCs/>
        </w:rPr>
      </w:pPr>
      <w:r w:rsidRPr="00291267">
        <w:rPr>
          <w:rFonts w:ascii="Tahoma" w:hAnsi="Tahoma" w:cs="Tahoma"/>
          <w:b/>
          <w:bCs/>
        </w:rPr>
        <w:t xml:space="preserve">Marketing communications </w:t>
      </w:r>
    </w:p>
    <w:p w14:paraId="3768605B" w14:textId="77777777" w:rsidR="00FB75E8" w:rsidRDefault="00FB75E8" w:rsidP="00585741">
      <w:pPr>
        <w:widowControl w:val="0"/>
        <w:autoSpaceDE w:val="0"/>
        <w:autoSpaceDN w:val="0"/>
        <w:adjustRightInd w:val="0"/>
        <w:spacing w:after="0" w:line="240" w:lineRule="auto"/>
        <w:rPr>
          <w:rFonts w:ascii="Tahoma" w:hAnsi="Tahoma" w:cs="Tahoma"/>
        </w:rPr>
      </w:pPr>
    </w:p>
    <w:p w14:paraId="5BE464D7" w14:textId="77777777" w:rsidR="00291267"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You will receive marketing communications from us if you have</w:t>
      </w:r>
      <w:r w:rsidR="00291267">
        <w:rPr>
          <w:rFonts w:ascii="Tahoma" w:hAnsi="Tahoma" w:cs="Tahoma"/>
        </w:rPr>
        <w:t xml:space="preserve"> </w:t>
      </w:r>
      <w:r w:rsidRPr="00087DE8">
        <w:rPr>
          <w:rFonts w:ascii="Tahoma" w:hAnsi="Tahoma" w:cs="Tahoma"/>
        </w:rPr>
        <w:t xml:space="preserve">requested information from us or purchased goods or services from us; </w:t>
      </w:r>
      <w:r w:rsidR="00291267">
        <w:rPr>
          <w:rFonts w:ascii="Tahoma" w:hAnsi="Tahoma" w:cs="Tahoma"/>
        </w:rPr>
        <w:t xml:space="preserve">or </w:t>
      </w:r>
      <w:r w:rsidRPr="00087DE8">
        <w:rPr>
          <w:rFonts w:ascii="Tahoma" w:hAnsi="Tahoma" w:cs="Tahoma"/>
        </w:rPr>
        <w:t>if you provided us with your details and ticked a box at the point of entry of your details for us to send you marketing communications</w:t>
      </w:r>
      <w:r w:rsidR="00291267">
        <w:rPr>
          <w:rFonts w:ascii="Tahoma" w:hAnsi="Tahoma" w:cs="Tahoma"/>
        </w:rPr>
        <w:t xml:space="preserve">. </w:t>
      </w:r>
      <w:r w:rsidR="00FB75E8">
        <w:rPr>
          <w:rFonts w:ascii="Tahoma" w:hAnsi="Tahoma" w:cs="Tahoma"/>
        </w:rPr>
        <w:t>I</w:t>
      </w:r>
      <w:r w:rsidRPr="00087DE8">
        <w:rPr>
          <w:rFonts w:ascii="Tahoma" w:hAnsi="Tahoma" w:cs="Tahoma"/>
        </w:rPr>
        <w:t xml:space="preserve">n each case, you have not opted out of receiving that marketing.  </w:t>
      </w:r>
    </w:p>
    <w:p w14:paraId="0EC35DFB" w14:textId="77777777" w:rsidR="00291267" w:rsidRDefault="00291267" w:rsidP="00585741">
      <w:pPr>
        <w:widowControl w:val="0"/>
        <w:autoSpaceDE w:val="0"/>
        <w:autoSpaceDN w:val="0"/>
        <w:adjustRightInd w:val="0"/>
        <w:spacing w:after="0" w:line="240" w:lineRule="auto"/>
        <w:rPr>
          <w:rFonts w:ascii="Tahoma" w:hAnsi="Tahoma" w:cs="Tahoma"/>
        </w:rPr>
      </w:pPr>
    </w:p>
    <w:p w14:paraId="51634964" w14:textId="26DC965E" w:rsidR="00291267"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We will get your express opt-in consent before we share your personal data with any third party for marketing purposes. You can ask us or third parties to stop sending you marketing messages at any time by following the opt-out links on any marketing message sent to you or by emailing us at </w:t>
      </w:r>
      <w:hyperlink r:id="rId10" w:history="1">
        <w:r w:rsidR="00291267" w:rsidRPr="002A4F93">
          <w:rPr>
            <w:rStyle w:val="Hyperlink"/>
            <w:rFonts w:ascii="Tahoma" w:hAnsi="Tahoma" w:cs="Tahoma"/>
          </w:rPr>
          <w:t>info@slipstreamlondon.com</w:t>
        </w:r>
      </w:hyperlink>
    </w:p>
    <w:p w14:paraId="3D89CDB5" w14:textId="77777777" w:rsidR="00291267" w:rsidRDefault="00291267" w:rsidP="00585741">
      <w:pPr>
        <w:widowControl w:val="0"/>
        <w:autoSpaceDE w:val="0"/>
        <w:autoSpaceDN w:val="0"/>
        <w:adjustRightInd w:val="0"/>
        <w:spacing w:after="0" w:line="240" w:lineRule="auto"/>
        <w:rPr>
          <w:rFonts w:ascii="Tahoma" w:hAnsi="Tahoma" w:cs="Tahoma"/>
        </w:rPr>
      </w:pPr>
    </w:p>
    <w:p w14:paraId="42CD48BB" w14:textId="265F9FFF" w:rsidR="00FB75E8"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Where you opt out of receiving our marketing communications, this will not apply to personal data provided to us as a result of a product/service purchase, warranty registration, product/service experience or other transactions. </w:t>
      </w:r>
    </w:p>
    <w:p w14:paraId="44C35978" w14:textId="77777777" w:rsidR="00FB75E8" w:rsidRDefault="00FB75E8" w:rsidP="00585741">
      <w:pPr>
        <w:widowControl w:val="0"/>
        <w:autoSpaceDE w:val="0"/>
        <w:autoSpaceDN w:val="0"/>
        <w:adjustRightInd w:val="0"/>
        <w:spacing w:after="0" w:line="240" w:lineRule="auto"/>
        <w:rPr>
          <w:rFonts w:ascii="Tahoma" w:hAnsi="Tahoma" w:cs="Tahoma"/>
        </w:rPr>
      </w:pPr>
    </w:p>
    <w:p w14:paraId="286EBA31" w14:textId="77777777" w:rsidR="00FB75E8" w:rsidRPr="00291267" w:rsidRDefault="00087DE8" w:rsidP="00585741">
      <w:pPr>
        <w:widowControl w:val="0"/>
        <w:autoSpaceDE w:val="0"/>
        <w:autoSpaceDN w:val="0"/>
        <w:adjustRightInd w:val="0"/>
        <w:spacing w:after="0" w:line="240" w:lineRule="auto"/>
        <w:rPr>
          <w:rFonts w:ascii="Tahoma" w:hAnsi="Tahoma" w:cs="Tahoma"/>
          <w:b/>
          <w:bCs/>
        </w:rPr>
      </w:pPr>
      <w:r w:rsidRPr="00291267">
        <w:rPr>
          <w:rFonts w:ascii="Tahoma" w:hAnsi="Tahoma" w:cs="Tahoma"/>
          <w:b/>
          <w:bCs/>
        </w:rPr>
        <w:t xml:space="preserve">Change of purpose </w:t>
      </w:r>
    </w:p>
    <w:p w14:paraId="3465235D" w14:textId="77777777" w:rsidR="00FB75E8" w:rsidRDefault="00FB75E8" w:rsidP="00585741">
      <w:pPr>
        <w:widowControl w:val="0"/>
        <w:autoSpaceDE w:val="0"/>
        <w:autoSpaceDN w:val="0"/>
        <w:adjustRightInd w:val="0"/>
        <w:spacing w:after="0" w:line="240" w:lineRule="auto"/>
        <w:rPr>
          <w:rFonts w:ascii="Tahoma" w:hAnsi="Tahoma" w:cs="Tahoma"/>
        </w:rPr>
      </w:pPr>
    </w:p>
    <w:p w14:paraId="36CC4F60" w14:textId="77777777" w:rsidR="00FB75E8"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We will only use your personal data for the purposes for which we collected it, unless we reasonably consider that we need to use it for another reason and that reason is compatible with the original purpose. If you wish to find out more about how the processing for the new purpose is compatible with the original purpose, please email us at </w:t>
      </w:r>
      <w:hyperlink r:id="rId11" w:history="1">
        <w:r w:rsidR="00FB75E8" w:rsidRPr="002A4F93">
          <w:rPr>
            <w:rStyle w:val="Hyperlink"/>
            <w:rFonts w:ascii="Tahoma" w:hAnsi="Tahoma" w:cs="Tahoma"/>
          </w:rPr>
          <w:t>info@slipstreamlondon.com</w:t>
        </w:r>
      </w:hyperlink>
      <w:r w:rsidR="00FB75E8">
        <w:rPr>
          <w:rFonts w:ascii="Tahoma" w:hAnsi="Tahoma" w:cs="Tahoma"/>
        </w:rPr>
        <w:t xml:space="preserve"> </w:t>
      </w:r>
    </w:p>
    <w:p w14:paraId="6704D014" w14:textId="77777777" w:rsidR="00291267" w:rsidRDefault="00291267" w:rsidP="00585741">
      <w:pPr>
        <w:widowControl w:val="0"/>
        <w:autoSpaceDE w:val="0"/>
        <w:autoSpaceDN w:val="0"/>
        <w:adjustRightInd w:val="0"/>
        <w:spacing w:after="0" w:line="240" w:lineRule="auto"/>
        <w:rPr>
          <w:rFonts w:ascii="Tahoma" w:hAnsi="Tahoma" w:cs="Tahoma"/>
        </w:rPr>
      </w:pPr>
    </w:p>
    <w:p w14:paraId="07A4D140" w14:textId="6AA56AF3"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If we need to use your personal data for a purpose unrelated to the purpose for which we collected the data, we will notify you and we will explain the legal ground of processing. We may process your personal data without your knowledge or consent where this is required or permitted by law.</w:t>
      </w:r>
    </w:p>
    <w:p w14:paraId="202CECDE" w14:textId="77777777" w:rsidR="00EC0A9D" w:rsidRDefault="00EC0A9D" w:rsidP="00585741">
      <w:pPr>
        <w:widowControl w:val="0"/>
        <w:autoSpaceDE w:val="0"/>
        <w:autoSpaceDN w:val="0"/>
        <w:adjustRightInd w:val="0"/>
        <w:spacing w:after="0" w:line="240" w:lineRule="auto"/>
        <w:rPr>
          <w:rFonts w:ascii="Tahoma" w:hAnsi="Tahoma" w:cs="Tahoma"/>
          <w:b/>
          <w:bCs/>
          <w:color w:val="009DB0"/>
        </w:rPr>
      </w:pPr>
    </w:p>
    <w:p w14:paraId="1C60B822" w14:textId="668BE715" w:rsidR="00B84F01" w:rsidRPr="00B84F01" w:rsidRDefault="00087DE8" w:rsidP="00585741">
      <w:pPr>
        <w:widowControl w:val="0"/>
        <w:autoSpaceDE w:val="0"/>
        <w:autoSpaceDN w:val="0"/>
        <w:adjustRightInd w:val="0"/>
        <w:spacing w:after="0" w:line="240" w:lineRule="auto"/>
        <w:rPr>
          <w:rFonts w:ascii="Tahoma" w:hAnsi="Tahoma" w:cs="Tahoma"/>
          <w:b/>
          <w:bCs/>
          <w:color w:val="009DB0"/>
        </w:rPr>
      </w:pPr>
      <w:r w:rsidRPr="00B84F01">
        <w:rPr>
          <w:rFonts w:ascii="Tahoma" w:hAnsi="Tahoma" w:cs="Tahoma"/>
          <w:b/>
          <w:bCs/>
          <w:color w:val="009DB0"/>
        </w:rPr>
        <w:t xml:space="preserve">DISCLOSURES OF YOUR PERSONAL DATA </w:t>
      </w:r>
    </w:p>
    <w:p w14:paraId="10EEDB41" w14:textId="77777777" w:rsidR="00B84F01" w:rsidRDefault="00B84F01" w:rsidP="00585741">
      <w:pPr>
        <w:widowControl w:val="0"/>
        <w:autoSpaceDE w:val="0"/>
        <w:autoSpaceDN w:val="0"/>
        <w:adjustRightInd w:val="0"/>
        <w:spacing w:after="0" w:line="240" w:lineRule="auto"/>
        <w:rPr>
          <w:rFonts w:ascii="Tahoma" w:hAnsi="Tahoma" w:cs="Tahoma"/>
        </w:rPr>
      </w:pPr>
    </w:p>
    <w:p w14:paraId="6E792666" w14:textId="57593228" w:rsidR="00291267" w:rsidRPr="00291267" w:rsidRDefault="00087DE8" w:rsidP="00291267">
      <w:pPr>
        <w:widowControl w:val="0"/>
        <w:autoSpaceDE w:val="0"/>
        <w:autoSpaceDN w:val="0"/>
        <w:adjustRightInd w:val="0"/>
        <w:spacing w:after="0" w:line="240" w:lineRule="auto"/>
        <w:rPr>
          <w:rFonts w:ascii="Tahoma" w:hAnsi="Tahoma" w:cs="Tahoma"/>
          <w:b/>
          <w:bCs/>
        </w:rPr>
      </w:pPr>
      <w:r w:rsidRPr="00087DE8">
        <w:rPr>
          <w:rFonts w:ascii="Tahoma" w:hAnsi="Tahoma" w:cs="Tahoma"/>
        </w:rPr>
        <w:t xml:space="preserve">We may have to share your personal data with the parties set out below for the purposes set out </w:t>
      </w:r>
      <w:r w:rsidR="00291267">
        <w:rPr>
          <w:rFonts w:ascii="Tahoma" w:hAnsi="Tahoma" w:cs="Tahoma"/>
        </w:rPr>
        <w:t xml:space="preserve">above </w:t>
      </w:r>
      <w:r w:rsidR="00291267" w:rsidRPr="00291267">
        <w:rPr>
          <w:rFonts w:ascii="Tahoma" w:hAnsi="Tahoma" w:cs="Tahoma"/>
        </w:rPr>
        <w:t>under ‘Purposes for processing your personal data’:</w:t>
      </w:r>
    </w:p>
    <w:p w14:paraId="5B5C9761" w14:textId="501F8C7A" w:rsidR="00B84F01" w:rsidRPr="00291267" w:rsidRDefault="00087DE8" w:rsidP="00291267">
      <w:pPr>
        <w:pStyle w:val="ListParagraph"/>
        <w:widowControl w:val="0"/>
        <w:numPr>
          <w:ilvl w:val="0"/>
          <w:numId w:val="9"/>
        </w:numPr>
        <w:autoSpaceDE w:val="0"/>
        <w:autoSpaceDN w:val="0"/>
        <w:adjustRightInd w:val="0"/>
        <w:spacing w:after="0" w:line="240" w:lineRule="auto"/>
        <w:rPr>
          <w:rFonts w:ascii="Tahoma" w:hAnsi="Tahoma" w:cs="Tahoma"/>
        </w:rPr>
      </w:pPr>
      <w:r w:rsidRPr="00291267">
        <w:rPr>
          <w:rFonts w:ascii="Tahoma" w:hAnsi="Tahoma" w:cs="Tahoma"/>
        </w:rPr>
        <w:t xml:space="preserve">Associates, ie. independent consultants contracted to work on behalf of </w:t>
      </w:r>
      <w:r w:rsidR="00B84F01" w:rsidRPr="00291267">
        <w:rPr>
          <w:rFonts w:ascii="Tahoma" w:hAnsi="Tahoma" w:cs="Tahoma"/>
        </w:rPr>
        <w:t>Slipstream Leadership Development Ltd</w:t>
      </w:r>
      <w:r w:rsidR="00291267">
        <w:rPr>
          <w:rFonts w:ascii="Tahoma" w:hAnsi="Tahoma" w:cs="Tahoma"/>
        </w:rPr>
        <w:t>.</w:t>
      </w:r>
    </w:p>
    <w:p w14:paraId="12270A82" w14:textId="655D166F" w:rsidR="00B84F01" w:rsidRPr="00291267" w:rsidRDefault="00087DE8" w:rsidP="00291267">
      <w:pPr>
        <w:pStyle w:val="ListParagraph"/>
        <w:widowControl w:val="0"/>
        <w:numPr>
          <w:ilvl w:val="0"/>
          <w:numId w:val="9"/>
        </w:numPr>
        <w:autoSpaceDE w:val="0"/>
        <w:autoSpaceDN w:val="0"/>
        <w:adjustRightInd w:val="0"/>
        <w:spacing w:after="0" w:line="240" w:lineRule="auto"/>
        <w:rPr>
          <w:rFonts w:ascii="Tahoma" w:hAnsi="Tahoma" w:cs="Tahoma"/>
        </w:rPr>
      </w:pPr>
      <w:r w:rsidRPr="00291267">
        <w:rPr>
          <w:rFonts w:ascii="Tahoma" w:hAnsi="Tahoma" w:cs="Tahoma"/>
        </w:rPr>
        <w:t>Service providers who provide IT and system administration services</w:t>
      </w:r>
      <w:r w:rsidR="00291267">
        <w:rPr>
          <w:rFonts w:ascii="Tahoma" w:hAnsi="Tahoma" w:cs="Tahoma"/>
        </w:rPr>
        <w:t>.</w:t>
      </w:r>
    </w:p>
    <w:p w14:paraId="2C2B5A53" w14:textId="3F3292AA" w:rsidR="00B84F01" w:rsidRPr="00291267" w:rsidRDefault="00087DE8" w:rsidP="00291267">
      <w:pPr>
        <w:pStyle w:val="ListParagraph"/>
        <w:widowControl w:val="0"/>
        <w:numPr>
          <w:ilvl w:val="0"/>
          <w:numId w:val="9"/>
        </w:numPr>
        <w:autoSpaceDE w:val="0"/>
        <w:autoSpaceDN w:val="0"/>
        <w:adjustRightInd w:val="0"/>
        <w:spacing w:after="0" w:line="240" w:lineRule="auto"/>
        <w:rPr>
          <w:rFonts w:ascii="Tahoma" w:hAnsi="Tahoma" w:cs="Tahoma"/>
        </w:rPr>
      </w:pPr>
      <w:r w:rsidRPr="00291267">
        <w:rPr>
          <w:rFonts w:ascii="Tahoma" w:hAnsi="Tahoma" w:cs="Tahoma"/>
        </w:rPr>
        <w:t>Professional advisers including lawyers, bankers, auditors and insurers who provide consultancy, banking, legal, insurance and accounting services</w:t>
      </w:r>
      <w:r w:rsidR="00291267">
        <w:rPr>
          <w:rFonts w:ascii="Tahoma" w:hAnsi="Tahoma" w:cs="Tahoma"/>
        </w:rPr>
        <w:t>.</w:t>
      </w:r>
    </w:p>
    <w:p w14:paraId="7CFB0498" w14:textId="123164A5" w:rsidR="00B84F01" w:rsidRPr="00291267" w:rsidRDefault="00087DE8" w:rsidP="00291267">
      <w:pPr>
        <w:pStyle w:val="ListParagraph"/>
        <w:widowControl w:val="0"/>
        <w:numPr>
          <w:ilvl w:val="0"/>
          <w:numId w:val="9"/>
        </w:numPr>
        <w:autoSpaceDE w:val="0"/>
        <w:autoSpaceDN w:val="0"/>
        <w:adjustRightInd w:val="0"/>
        <w:spacing w:after="0" w:line="240" w:lineRule="auto"/>
        <w:rPr>
          <w:rFonts w:ascii="Tahoma" w:hAnsi="Tahoma" w:cs="Tahoma"/>
        </w:rPr>
      </w:pPr>
      <w:r w:rsidRPr="00291267">
        <w:rPr>
          <w:rFonts w:ascii="Tahoma" w:hAnsi="Tahoma" w:cs="Tahoma"/>
        </w:rPr>
        <w:t>HM Revenue &amp; Customs, regulators and other authorities based in the United Kingdom and other relevant jurisdictions who require reporting of processing activities in certain circumstances</w:t>
      </w:r>
      <w:r w:rsidR="00291267">
        <w:rPr>
          <w:rFonts w:ascii="Tahoma" w:hAnsi="Tahoma" w:cs="Tahoma"/>
        </w:rPr>
        <w:t>.</w:t>
      </w:r>
    </w:p>
    <w:p w14:paraId="52887998" w14:textId="77777777" w:rsidR="00EC0A9D" w:rsidRDefault="00087DE8" w:rsidP="00291267">
      <w:pPr>
        <w:pStyle w:val="ListParagraph"/>
        <w:widowControl w:val="0"/>
        <w:numPr>
          <w:ilvl w:val="0"/>
          <w:numId w:val="9"/>
        </w:numPr>
        <w:autoSpaceDE w:val="0"/>
        <w:autoSpaceDN w:val="0"/>
        <w:adjustRightInd w:val="0"/>
        <w:spacing w:after="0" w:line="240" w:lineRule="auto"/>
        <w:rPr>
          <w:rFonts w:ascii="Tahoma" w:hAnsi="Tahoma" w:cs="Tahoma"/>
        </w:rPr>
      </w:pPr>
      <w:r w:rsidRPr="00291267">
        <w:rPr>
          <w:rFonts w:ascii="Tahoma" w:hAnsi="Tahoma" w:cs="Tahoma"/>
        </w:rPr>
        <w:t xml:space="preserve">Third parties to whom we sell, transfer, or merge parts of our business or our assets. </w:t>
      </w:r>
    </w:p>
    <w:p w14:paraId="4E9DD424" w14:textId="58AD9682" w:rsidR="00B84F01" w:rsidRPr="00EC0A9D" w:rsidRDefault="00087DE8" w:rsidP="00EC0A9D">
      <w:pPr>
        <w:widowControl w:val="0"/>
        <w:autoSpaceDE w:val="0"/>
        <w:autoSpaceDN w:val="0"/>
        <w:adjustRightInd w:val="0"/>
        <w:spacing w:after="0" w:line="240" w:lineRule="auto"/>
        <w:rPr>
          <w:rFonts w:ascii="Tahoma" w:hAnsi="Tahoma" w:cs="Tahoma"/>
        </w:rPr>
      </w:pPr>
      <w:r w:rsidRPr="00EC0A9D">
        <w:rPr>
          <w:rFonts w:ascii="Tahoma" w:hAnsi="Tahoma" w:cs="Tahoma"/>
        </w:rPr>
        <w:t xml:space="preserve">We require all third parties to whom we transfer your data to respect the security of your personal data and to treat it in accordance with the law. We only allow such third parties to process your personal data for specified purposes and in accordance with our instructions. </w:t>
      </w:r>
    </w:p>
    <w:p w14:paraId="110F6793" w14:textId="77777777" w:rsidR="00B84F01" w:rsidRDefault="00B84F01" w:rsidP="00585741">
      <w:pPr>
        <w:widowControl w:val="0"/>
        <w:autoSpaceDE w:val="0"/>
        <w:autoSpaceDN w:val="0"/>
        <w:adjustRightInd w:val="0"/>
        <w:spacing w:after="0" w:line="240" w:lineRule="auto"/>
        <w:rPr>
          <w:rFonts w:ascii="Tahoma" w:hAnsi="Tahoma" w:cs="Tahoma"/>
        </w:rPr>
      </w:pPr>
    </w:p>
    <w:p w14:paraId="60B2E0B9" w14:textId="77777777" w:rsidR="00291267" w:rsidRPr="00291267" w:rsidRDefault="00087DE8" w:rsidP="00585741">
      <w:pPr>
        <w:widowControl w:val="0"/>
        <w:autoSpaceDE w:val="0"/>
        <w:autoSpaceDN w:val="0"/>
        <w:adjustRightInd w:val="0"/>
        <w:spacing w:after="0" w:line="240" w:lineRule="auto"/>
        <w:rPr>
          <w:rFonts w:ascii="Tahoma" w:hAnsi="Tahoma" w:cs="Tahoma"/>
          <w:b/>
          <w:bCs/>
          <w:color w:val="009DB0"/>
        </w:rPr>
      </w:pPr>
      <w:r w:rsidRPr="00291267">
        <w:rPr>
          <w:rFonts w:ascii="Tahoma" w:hAnsi="Tahoma" w:cs="Tahoma"/>
          <w:b/>
          <w:bCs/>
          <w:color w:val="009DB0"/>
        </w:rPr>
        <w:t xml:space="preserve">INTERNATIONAL TRANSFERS </w:t>
      </w:r>
    </w:p>
    <w:p w14:paraId="1DF95C4C" w14:textId="77777777" w:rsidR="00291267" w:rsidRDefault="00291267" w:rsidP="00585741">
      <w:pPr>
        <w:widowControl w:val="0"/>
        <w:autoSpaceDE w:val="0"/>
        <w:autoSpaceDN w:val="0"/>
        <w:adjustRightInd w:val="0"/>
        <w:spacing w:after="0" w:line="240" w:lineRule="auto"/>
        <w:rPr>
          <w:rFonts w:ascii="Tahoma" w:hAnsi="Tahoma" w:cs="Tahoma"/>
        </w:rPr>
      </w:pPr>
    </w:p>
    <w:p w14:paraId="77769782" w14:textId="77777777" w:rsidR="00AA4658"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Countries outside of the European Economic Area (EEA) do not always offer the same levels of protection to your personal data, so European law has prohibited transfers of personal data outside of the EEA unless the transfer meets certain criteria. Some of our third parties service providers are based outside the European Economic Area (EEA) so their processing of your personal data will involve a transfer of data outside the EEA. Whenever we transfer your personal data out of the EEA, we do our best to ensure a similar degree of security of data by ensuring at least one of the following safeguards is implemented: </w:t>
      </w:r>
    </w:p>
    <w:p w14:paraId="703D4621" w14:textId="457D2C04" w:rsidR="00AA4658" w:rsidRPr="00AA4658" w:rsidRDefault="00087DE8" w:rsidP="00AA4658">
      <w:pPr>
        <w:pStyle w:val="ListParagraph"/>
        <w:widowControl w:val="0"/>
        <w:numPr>
          <w:ilvl w:val="0"/>
          <w:numId w:val="10"/>
        </w:numPr>
        <w:autoSpaceDE w:val="0"/>
        <w:autoSpaceDN w:val="0"/>
        <w:adjustRightInd w:val="0"/>
        <w:spacing w:after="0" w:line="240" w:lineRule="auto"/>
        <w:rPr>
          <w:rFonts w:ascii="Tahoma" w:hAnsi="Tahoma" w:cs="Tahoma"/>
        </w:rPr>
      </w:pPr>
      <w:r w:rsidRPr="00AA4658">
        <w:rPr>
          <w:rFonts w:ascii="Tahoma" w:hAnsi="Tahoma" w:cs="Tahoma"/>
        </w:rPr>
        <w:t>We will only transfer your personal data to countries that have been deemed to provide an adequate level of protection for personal data by the European Commission</w:t>
      </w:r>
      <w:r w:rsidR="00AA4658">
        <w:rPr>
          <w:rFonts w:ascii="Tahoma" w:hAnsi="Tahoma" w:cs="Tahoma"/>
        </w:rPr>
        <w:t>.</w:t>
      </w:r>
    </w:p>
    <w:p w14:paraId="702B6F6F" w14:textId="3C3A9149" w:rsidR="00AA4658" w:rsidRPr="00AA4658" w:rsidRDefault="00AA4658" w:rsidP="00AA4658">
      <w:pPr>
        <w:pStyle w:val="ListParagraph"/>
        <w:widowControl w:val="0"/>
        <w:numPr>
          <w:ilvl w:val="0"/>
          <w:numId w:val="10"/>
        </w:numPr>
        <w:autoSpaceDE w:val="0"/>
        <w:autoSpaceDN w:val="0"/>
        <w:adjustRightInd w:val="0"/>
        <w:spacing w:after="0" w:line="240" w:lineRule="auto"/>
        <w:rPr>
          <w:rFonts w:ascii="Tahoma" w:hAnsi="Tahoma" w:cs="Tahoma"/>
        </w:rPr>
      </w:pPr>
      <w:r w:rsidRPr="00AA4658">
        <w:rPr>
          <w:rFonts w:ascii="Tahoma" w:hAnsi="Tahoma" w:cs="Tahoma"/>
        </w:rPr>
        <w:t>W</w:t>
      </w:r>
      <w:r w:rsidR="00087DE8" w:rsidRPr="00AA4658">
        <w:rPr>
          <w:rFonts w:ascii="Tahoma" w:hAnsi="Tahoma" w:cs="Tahoma"/>
        </w:rPr>
        <w:t>here we use certain service providers, we may use specific contracts or codes of conduct or certification mechanisms approved by the European Commission which give personal data the same protection it has in Europe</w:t>
      </w:r>
      <w:r>
        <w:rPr>
          <w:rFonts w:ascii="Tahoma" w:hAnsi="Tahoma" w:cs="Tahoma"/>
        </w:rPr>
        <w:t>.</w:t>
      </w:r>
    </w:p>
    <w:p w14:paraId="1932C405" w14:textId="77777777" w:rsidR="00AA4658" w:rsidRPr="00AA4658" w:rsidRDefault="00087DE8" w:rsidP="00AA4658">
      <w:pPr>
        <w:pStyle w:val="ListParagraph"/>
        <w:widowControl w:val="0"/>
        <w:numPr>
          <w:ilvl w:val="0"/>
          <w:numId w:val="10"/>
        </w:numPr>
        <w:autoSpaceDE w:val="0"/>
        <w:autoSpaceDN w:val="0"/>
        <w:adjustRightInd w:val="0"/>
        <w:spacing w:after="0" w:line="240" w:lineRule="auto"/>
        <w:rPr>
          <w:rFonts w:ascii="Tahoma" w:hAnsi="Tahoma" w:cs="Tahoma"/>
        </w:rPr>
      </w:pPr>
      <w:r w:rsidRPr="00AA4658">
        <w:rPr>
          <w:rFonts w:ascii="Tahoma" w:hAnsi="Tahoma" w:cs="Tahoma"/>
        </w:rPr>
        <w:t xml:space="preserve">Where we use providers based in the United States, we may transfer data to them if they are part of the EU-US Privacy Shield which requires them to provide similar protection to personal data shared between the Europe and the US. </w:t>
      </w:r>
    </w:p>
    <w:p w14:paraId="707F78AE" w14:textId="77777777" w:rsidR="00AA4658" w:rsidRDefault="00AA4658" w:rsidP="00585741">
      <w:pPr>
        <w:widowControl w:val="0"/>
        <w:autoSpaceDE w:val="0"/>
        <w:autoSpaceDN w:val="0"/>
        <w:adjustRightInd w:val="0"/>
        <w:spacing w:after="0" w:line="240" w:lineRule="auto"/>
        <w:rPr>
          <w:rFonts w:ascii="Tahoma" w:hAnsi="Tahoma" w:cs="Tahoma"/>
        </w:rPr>
      </w:pPr>
    </w:p>
    <w:p w14:paraId="59578B60" w14:textId="3850A601"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If none of the above safeguards is available, we may request your explicit consent to the specific transfer. You will have the right to withdraw this consent at any time. Please email us at </w:t>
      </w:r>
      <w:hyperlink r:id="rId12" w:history="1">
        <w:r w:rsidR="00AA4658" w:rsidRPr="002A4F93">
          <w:rPr>
            <w:rStyle w:val="Hyperlink"/>
            <w:rFonts w:ascii="Tahoma" w:hAnsi="Tahoma" w:cs="Tahoma"/>
          </w:rPr>
          <w:t>info@slipstreamlondon.com</w:t>
        </w:r>
      </w:hyperlink>
      <w:r w:rsidR="00AA4658">
        <w:rPr>
          <w:rFonts w:ascii="Tahoma" w:hAnsi="Tahoma" w:cs="Tahoma"/>
        </w:rPr>
        <w:t xml:space="preserve"> </w:t>
      </w:r>
      <w:r w:rsidRPr="00087DE8">
        <w:rPr>
          <w:rFonts w:ascii="Tahoma" w:hAnsi="Tahoma" w:cs="Tahoma"/>
        </w:rPr>
        <w:t xml:space="preserve">if you want further information on the specific mechanism used by us when transferring your personal data out of the EEA. </w:t>
      </w:r>
    </w:p>
    <w:p w14:paraId="7AA974A6" w14:textId="77777777" w:rsidR="00B84F01" w:rsidRDefault="00B84F01" w:rsidP="00585741">
      <w:pPr>
        <w:widowControl w:val="0"/>
        <w:autoSpaceDE w:val="0"/>
        <w:autoSpaceDN w:val="0"/>
        <w:adjustRightInd w:val="0"/>
        <w:spacing w:after="0" w:line="240" w:lineRule="auto"/>
        <w:rPr>
          <w:rFonts w:ascii="Tahoma" w:hAnsi="Tahoma" w:cs="Tahoma"/>
        </w:rPr>
      </w:pPr>
    </w:p>
    <w:p w14:paraId="328CE188" w14:textId="77777777" w:rsidR="00AA4658" w:rsidRPr="00AA4658" w:rsidRDefault="00087DE8" w:rsidP="00585741">
      <w:pPr>
        <w:widowControl w:val="0"/>
        <w:autoSpaceDE w:val="0"/>
        <w:autoSpaceDN w:val="0"/>
        <w:adjustRightInd w:val="0"/>
        <w:spacing w:after="0" w:line="240" w:lineRule="auto"/>
        <w:rPr>
          <w:rFonts w:ascii="Tahoma" w:hAnsi="Tahoma" w:cs="Tahoma"/>
          <w:b/>
          <w:bCs/>
          <w:color w:val="009DB0"/>
        </w:rPr>
      </w:pPr>
      <w:r w:rsidRPr="00AA4658">
        <w:rPr>
          <w:rFonts w:ascii="Tahoma" w:hAnsi="Tahoma" w:cs="Tahoma"/>
          <w:b/>
          <w:bCs/>
          <w:color w:val="009DB0"/>
        </w:rPr>
        <w:t xml:space="preserve">DATA SECURITY </w:t>
      </w:r>
    </w:p>
    <w:p w14:paraId="761D40A2" w14:textId="77777777" w:rsidR="00AA4658" w:rsidRDefault="00AA4658" w:rsidP="00585741">
      <w:pPr>
        <w:widowControl w:val="0"/>
        <w:autoSpaceDE w:val="0"/>
        <w:autoSpaceDN w:val="0"/>
        <w:adjustRightInd w:val="0"/>
        <w:spacing w:after="0" w:line="240" w:lineRule="auto"/>
        <w:rPr>
          <w:rFonts w:ascii="Tahoma" w:hAnsi="Tahoma" w:cs="Tahoma"/>
        </w:rPr>
      </w:pPr>
    </w:p>
    <w:p w14:paraId="0AD2B640" w14:textId="5B45887A"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such data. They will only process your personal data on our instructions</w:t>
      </w:r>
      <w:r w:rsidR="00AA4658">
        <w:rPr>
          <w:rFonts w:ascii="Tahoma" w:hAnsi="Tahoma" w:cs="Tahoma"/>
        </w:rPr>
        <w:t>,</w:t>
      </w:r>
      <w:r w:rsidRPr="00087DE8">
        <w:rPr>
          <w:rFonts w:ascii="Tahoma" w:hAnsi="Tahoma" w:cs="Tahoma"/>
        </w:rPr>
        <w:t xml:space="preserve"> and they are subject to a duty of confidentiality. We have put in place procedures to deal with any suspected personal data breach and will notify you and any applicable regulator of a breach where we are legally required to do so. </w:t>
      </w:r>
    </w:p>
    <w:p w14:paraId="1BB6119D" w14:textId="77777777" w:rsidR="00B84F01" w:rsidRDefault="00B84F01" w:rsidP="00585741">
      <w:pPr>
        <w:widowControl w:val="0"/>
        <w:autoSpaceDE w:val="0"/>
        <w:autoSpaceDN w:val="0"/>
        <w:adjustRightInd w:val="0"/>
        <w:spacing w:after="0" w:line="240" w:lineRule="auto"/>
        <w:rPr>
          <w:rFonts w:ascii="Tahoma" w:hAnsi="Tahoma" w:cs="Tahoma"/>
        </w:rPr>
      </w:pPr>
    </w:p>
    <w:p w14:paraId="0CD28889" w14:textId="77777777" w:rsidR="00AA4658" w:rsidRPr="00AA4658" w:rsidRDefault="00087DE8" w:rsidP="00585741">
      <w:pPr>
        <w:widowControl w:val="0"/>
        <w:autoSpaceDE w:val="0"/>
        <w:autoSpaceDN w:val="0"/>
        <w:adjustRightInd w:val="0"/>
        <w:spacing w:after="0" w:line="240" w:lineRule="auto"/>
        <w:rPr>
          <w:rFonts w:ascii="Tahoma" w:hAnsi="Tahoma" w:cs="Tahoma"/>
          <w:b/>
          <w:bCs/>
          <w:color w:val="009DB0"/>
        </w:rPr>
      </w:pPr>
      <w:r w:rsidRPr="00AA4658">
        <w:rPr>
          <w:rFonts w:ascii="Tahoma" w:hAnsi="Tahoma" w:cs="Tahoma"/>
          <w:b/>
          <w:bCs/>
          <w:color w:val="009DB0"/>
        </w:rPr>
        <w:t xml:space="preserve">DATA RETENTION </w:t>
      </w:r>
    </w:p>
    <w:p w14:paraId="5AB6CF8B" w14:textId="77777777" w:rsidR="00AA4658" w:rsidRDefault="00AA4658" w:rsidP="00585741">
      <w:pPr>
        <w:widowControl w:val="0"/>
        <w:autoSpaceDE w:val="0"/>
        <w:autoSpaceDN w:val="0"/>
        <w:adjustRightInd w:val="0"/>
        <w:spacing w:after="0" w:line="240" w:lineRule="auto"/>
        <w:rPr>
          <w:rFonts w:ascii="Tahoma" w:hAnsi="Tahoma" w:cs="Tahoma"/>
        </w:rPr>
      </w:pPr>
    </w:p>
    <w:p w14:paraId="18F5615D" w14:textId="77777777" w:rsidR="00AA4658"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We will only retain your personal data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99AEC3D" w14:textId="77777777" w:rsidR="00AA4658" w:rsidRDefault="00AA4658" w:rsidP="00585741">
      <w:pPr>
        <w:widowControl w:val="0"/>
        <w:autoSpaceDE w:val="0"/>
        <w:autoSpaceDN w:val="0"/>
        <w:adjustRightInd w:val="0"/>
        <w:spacing w:after="0" w:line="240" w:lineRule="auto"/>
        <w:rPr>
          <w:rFonts w:ascii="Tahoma" w:hAnsi="Tahoma" w:cs="Tahoma"/>
        </w:rPr>
      </w:pPr>
    </w:p>
    <w:p w14:paraId="2E312DA6" w14:textId="77777777" w:rsidR="00AA4658"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By law we have to keep basic information about our customers (including Contact, Identity, Financial and Transaction Data) for six years after they cease being customers for tax purposes. </w:t>
      </w:r>
    </w:p>
    <w:p w14:paraId="3B84D9E6" w14:textId="77777777" w:rsidR="00AA4658" w:rsidRDefault="00AA4658" w:rsidP="00585741">
      <w:pPr>
        <w:widowControl w:val="0"/>
        <w:autoSpaceDE w:val="0"/>
        <w:autoSpaceDN w:val="0"/>
        <w:adjustRightInd w:val="0"/>
        <w:spacing w:after="0" w:line="240" w:lineRule="auto"/>
        <w:rPr>
          <w:rFonts w:ascii="Tahoma" w:hAnsi="Tahoma" w:cs="Tahoma"/>
        </w:rPr>
      </w:pPr>
    </w:p>
    <w:p w14:paraId="45850520" w14:textId="62A3A885"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In some circumstances we may anonymise your personal data (so that it can no longer be associated with you) for research or statistical purposes in which case we may use this information indefinitely without further notice to you. </w:t>
      </w:r>
    </w:p>
    <w:p w14:paraId="16B4078C" w14:textId="77777777" w:rsidR="00B84F01" w:rsidRDefault="00B84F01" w:rsidP="00585741">
      <w:pPr>
        <w:widowControl w:val="0"/>
        <w:autoSpaceDE w:val="0"/>
        <w:autoSpaceDN w:val="0"/>
        <w:adjustRightInd w:val="0"/>
        <w:spacing w:after="0" w:line="240" w:lineRule="auto"/>
        <w:rPr>
          <w:rFonts w:ascii="Tahoma" w:hAnsi="Tahoma" w:cs="Tahoma"/>
        </w:rPr>
      </w:pPr>
    </w:p>
    <w:p w14:paraId="34634A11" w14:textId="77777777" w:rsidR="00AA4658" w:rsidRPr="00AA4658" w:rsidRDefault="00087DE8" w:rsidP="00585741">
      <w:pPr>
        <w:widowControl w:val="0"/>
        <w:autoSpaceDE w:val="0"/>
        <w:autoSpaceDN w:val="0"/>
        <w:adjustRightInd w:val="0"/>
        <w:spacing w:after="0" w:line="240" w:lineRule="auto"/>
        <w:rPr>
          <w:rFonts w:ascii="Tahoma" w:hAnsi="Tahoma" w:cs="Tahoma"/>
          <w:b/>
          <w:bCs/>
          <w:color w:val="009DB0"/>
        </w:rPr>
      </w:pPr>
      <w:r w:rsidRPr="00AA4658">
        <w:rPr>
          <w:rFonts w:ascii="Tahoma" w:hAnsi="Tahoma" w:cs="Tahoma"/>
          <w:b/>
          <w:bCs/>
          <w:color w:val="009DB0"/>
        </w:rPr>
        <w:t xml:space="preserve">YOUR LEGAL RIGHTS </w:t>
      </w:r>
    </w:p>
    <w:p w14:paraId="5E329531" w14:textId="77777777" w:rsidR="00AA4658" w:rsidRDefault="00AA4658" w:rsidP="00585741">
      <w:pPr>
        <w:widowControl w:val="0"/>
        <w:autoSpaceDE w:val="0"/>
        <w:autoSpaceDN w:val="0"/>
        <w:adjustRightInd w:val="0"/>
        <w:spacing w:after="0" w:line="240" w:lineRule="auto"/>
        <w:rPr>
          <w:rFonts w:ascii="Tahoma" w:hAnsi="Tahoma" w:cs="Tahoma"/>
        </w:rPr>
      </w:pPr>
    </w:p>
    <w:p w14:paraId="6C45C77E" w14:textId="601D46D0"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Under certain circumstances, you have rights under data protection laws in relation to your personal data. These include the right to:</w:t>
      </w:r>
    </w:p>
    <w:p w14:paraId="2C26211B" w14:textId="77777777" w:rsidR="00B84F01" w:rsidRPr="00AA4658" w:rsidRDefault="00087DE8" w:rsidP="00AA4658">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Request access to your personal data</w:t>
      </w:r>
    </w:p>
    <w:p w14:paraId="770F79A2" w14:textId="77777777" w:rsidR="00B84F01" w:rsidRPr="00AA4658" w:rsidRDefault="00087DE8" w:rsidP="00AA4658">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Request correction of your personal data</w:t>
      </w:r>
    </w:p>
    <w:p w14:paraId="17312753" w14:textId="77777777" w:rsidR="00B84F01" w:rsidRPr="00AA4658" w:rsidRDefault="00087DE8" w:rsidP="00AA4658">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Request erasure of your personal data</w:t>
      </w:r>
    </w:p>
    <w:p w14:paraId="32B0BED9" w14:textId="77777777" w:rsidR="00B84F01" w:rsidRPr="00AA4658" w:rsidRDefault="00087DE8" w:rsidP="00AA4658">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Object to processing of your personal data</w:t>
      </w:r>
    </w:p>
    <w:p w14:paraId="4232E1CE" w14:textId="77777777" w:rsidR="00B84F01" w:rsidRPr="00AA4658" w:rsidRDefault="00087DE8" w:rsidP="00AA4658">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Request restriction of processing your personal data</w:t>
      </w:r>
    </w:p>
    <w:p w14:paraId="39E75CA7" w14:textId="77777777" w:rsidR="00AA4658" w:rsidRDefault="00087DE8" w:rsidP="00B87C85">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Request transfer of your personal data</w:t>
      </w:r>
    </w:p>
    <w:p w14:paraId="428FDE52" w14:textId="72AEE07F" w:rsidR="00B84F01" w:rsidRPr="00AA4658" w:rsidRDefault="00087DE8" w:rsidP="00B87C85">
      <w:pPr>
        <w:pStyle w:val="ListParagraph"/>
        <w:widowControl w:val="0"/>
        <w:numPr>
          <w:ilvl w:val="0"/>
          <w:numId w:val="11"/>
        </w:numPr>
        <w:autoSpaceDE w:val="0"/>
        <w:autoSpaceDN w:val="0"/>
        <w:adjustRightInd w:val="0"/>
        <w:spacing w:after="0" w:line="240" w:lineRule="auto"/>
        <w:rPr>
          <w:rFonts w:ascii="Tahoma" w:hAnsi="Tahoma" w:cs="Tahoma"/>
        </w:rPr>
      </w:pPr>
      <w:r w:rsidRPr="00AA4658">
        <w:rPr>
          <w:rFonts w:ascii="Tahoma" w:hAnsi="Tahoma" w:cs="Tahoma"/>
        </w:rPr>
        <w:t xml:space="preserve">Right to withdraw consent </w:t>
      </w:r>
    </w:p>
    <w:p w14:paraId="4C50C045" w14:textId="77777777" w:rsidR="00B84F01" w:rsidRDefault="00B84F01" w:rsidP="00585741">
      <w:pPr>
        <w:widowControl w:val="0"/>
        <w:autoSpaceDE w:val="0"/>
        <w:autoSpaceDN w:val="0"/>
        <w:adjustRightInd w:val="0"/>
        <w:spacing w:after="0" w:line="240" w:lineRule="auto"/>
        <w:rPr>
          <w:rFonts w:ascii="Tahoma" w:hAnsi="Tahoma" w:cs="Tahoma"/>
        </w:rPr>
      </w:pPr>
    </w:p>
    <w:p w14:paraId="7827ADA8" w14:textId="0CCD94A1" w:rsid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 xml:space="preserve">If you wish to exercise any of the rights set out above, please email us at </w:t>
      </w:r>
      <w:hyperlink r:id="rId13" w:history="1">
        <w:r w:rsidR="00B84F01" w:rsidRPr="002A4F93">
          <w:rPr>
            <w:rStyle w:val="Hyperlink"/>
            <w:rFonts w:ascii="Tahoma" w:hAnsi="Tahoma" w:cs="Tahoma"/>
          </w:rPr>
          <w:t>info@slipstreamlondon.com</w:t>
        </w:r>
      </w:hyperlink>
      <w:r w:rsidR="00B12F1A">
        <w:rPr>
          <w:rFonts w:ascii="Tahoma" w:hAnsi="Tahoma" w:cs="Tahoma"/>
        </w:rPr>
        <w:t>.</w:t>
      </w:r>
      <w:r w:rsidR="00B84F01">
        <w:rPr>
          <w:rFonts w:ascii="Tahoma" w:hAnsi="Tahoma" w:cs="Tahoma"/>
        </w:rPr>
        <w:t xml:space="preserve"> </w:t>
      </w:r>
      <w:r w:rsidRPr="00087DE8">
        <w:rPr>
          <w:rFonts w:ascii="Tahoma" w:hAnsi="Tahoma" w:cs="Tahoma"/>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 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We try to respond to all legitimate requests within one month. Occasionally it may take us longer than a month if your request is particularly complex or you have made a number of requests. In this case, we will notify you and keep you updated.  </w:t>
      </w:r>
    </w:p>
    <w:p w14:paraId="2D9C8B8B" w14:textId="77777777" w:rsidR="00EC0A9D" w:rsidRDefault="00EC0A9D" w:rsidP="00585741">
      <w:pPr>
        <w:widowControl w:val="0"/>
        <w:autoSpaceDE w:val="0"/>
        <w:autoSpaceDN w:val="0"/>
        <w:adjustRightInd w:val="0"/>
        <w:spacing w:after="0" w:line="240" w:lineRule="auto"/>
        <w:rPr>
          <w:rFonts w:ascii="Tahoma" w:hAnsi="Tahoma" w:cs="Tahoma"/>
        </w:rPr>
      </w:pPr>
    </w:p>
    <w:p w14:paraId="0FD0D6EA" w14:textId="77777777" w:rsidR="00B84F01" w:rsidRPr="00B84F01" w:rsidRDefault="00087DE8" w:rsidP="00585741">
      <w:pPr>
        <w:widowControl w:val="0"/>
        <w:autoSpaceDE w:val="0"/>
        <w:autoSpaceDN w:val="0"/>
        <w:adjustRightInd w:val="0"/>
        <w:spacing w:after="0" w:line="240" w:lineRule="auto"/>
        <w:rPr>
          <w:rFonts w:ascii="Tahoma" w:hAnsi="Tahoma" w:cs="Tahoma"/>
          <w:b/>
          <w:bCs/>
          <w:color w:val="009DB0"/>
        </w:rPr>
      </w:pPr>
      <w:r w:rsidRPr="00B84F01">
        <w:rPr>
          <w:rFonts w:ascii="Tahoma" w:hAnsi="Tahoma" w:cs="Tahoma"/>
          <w:b/>
          <w:bCs/>
          <w:color w:val="009DB0"/>
        </w:rPr>
        <w:t xml:space="preserve">THIRD-PARTY LINKS </w:t>
      </w:r>
    </w:p>
    <w:p w14:paraId="57BB075F" w14:textId="77777777" w:rsidR="00B84F01" w:rsidRDefault="00B84F01" w:rsidP="00585741">
      <w:pPr>
        <w:widowControl w:val="0"/>
        <w:autoSpaceDE w:val="0"/>
        <w:autoSpaceDN w:val="0"/>
        <w:adjustRightInd w:val="0"/>
        <w:spacing w:after="0" w:line="240" w:lineRule="auto"/>
        <w:rPr>
          <w:rFonts w:ascii="Tahoma" w:hAnsi="Tahoma" w:cs="Tahoma"/>
        </w:rPr>
      </w:pPr>
    </w:p>
    <w:p w14:paraId="047375B1" w14:textId="59D1912B" w:rsidR="00087DE8" w:rsidRPr="00B84F01" w:rsidRDefault="00087DE8" w:rsidP="00585741">
      <w:pPr>
        <w:widowControl w:val="0"/>
        <w:autoSpaceDE w:val="0"/>
        <w:autoSpaceDN w:val="0"/>
        <w:adjustRightInd w:val="0"/>
        <w:spacing w:after="0" w:line="240" w:lineRule="auto"/>
        <w:rPr>
          <w:rFonts w:ascii="Tahoma" w:hAnsi="Tahoma" w:cs="Tahoma"/>
        </w:rPr>
      </w:pPr>
      <w:r w:rsidRPr="00087DE8">
        <w:rPr>
          <w:rFonts w:ascii="Tahoma" w:hAnsi="Tahoma" w:cs="Tahoma"/>
        </w:rPr>
        <w:t>Our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52DF6AD8" w14:textId="77777777" w:rsidR="00087DE8" w:rsidRPr="00087DE8" w:rsidRDefault="00087DE8" w:rsidP="00585741">
      <w:pPr>
        <w:widowControl w:val="0"/>
        <w:autoSpaceDE w:val="0"/>
        <w:autoSpaceDN w:val="0"/>
        <w:adjustRightInd w:val="0"/>
        <w:spacing w:after="0" w:line="240" w:lineRule="auto"/>
        <w:rPr>
          <w:rFonts w:ascii="Tahoma" w:hAnsi="Tahoma" w:cs="Tahoma"/>
          <w:color w:val="000000"/>
        </w:rPr>
      </w:pPr>
    </w:p>
    <w:p w14:paraId="12F62F34" w14:textId="3B7372AF" w:rsidR="00585741" w:rsidRPr="00B84F01" w:rsidRDefault="00B84F01" w:rsidP="00585741">
      <w:pPr>
        <w:widowControl w:val="0"/>
        <w:autoSpaceDE w:val="0"/>
        <w:autoSpaceDN w:val="0"/>
        <w:adjustRightInd w:val="0"/>
        <w:spacing w:after="0" w:line="240" w:lineRule="auto"/>
        <w:rPr>
          <w:rFonts w:ascii="Tahoma" w:hAnsi="Tahoma" w:cs="Tahoma"/>
          <w:b/>
          <w:bCs/>
          <w:color w:val="009DB0"/>
        </w:rPr>
      </w:pPr>
      <w:r w:rsidRPr="00B84F01">
        <w:rPr>
          <w:rFonts w:ascii="Tahoma" w:hAnsi="Tahoma" w:cs="Tahoma"/>
          <w:b/>
          <w:bCs/>
          <w:color w:val="009DB0"/>
        </w:rPr>
        <w:t>COMPLAINTS</w:t>
      </w:r>
    </w:p>
    <w:p w14:paraId="3D6D6BFB" w14:textId="77777777" w:rsidR="00B84F01" w:rsidRPr="00087DE8" w:rsidRDefault="00B84F01" w:rsidP="00585741">
      <w:pPr>
        <w:widowControl w:val="0"/>
        <w:autoSpaceDE w:val="0"/>
        <w:autoSpaceDN w:val="0"/>
        <w:adjustRightInd w:val="0"/>
        <w:spacing w:after="0" w:line="240" w:lineRule="auto"/>
        <w:rPr>
          <w:rFonts w:ascii="Tahoma" w:hAnsi="Tahoma" w:cs="Tahoma"/>
          <w:color w:val="000000"/>
        </w:rPr>
      </w:pPr>
    </w:p>
    <w:p w14:paraId="6DF487DE" w14:textId="3E979FA3" w:rsidR="00987EDA" w:rsidRDefault="00987EDA" w:rsidP="00585741">
      <w:pPr>
        <w:widowControl w:val="0"/>
        <w:autoSpaceDE w:val="0"/>
        <w:autoSpaceDN w:val="0"/>
        <w:adjustRightInd w:val="0"/>
        <w:spacing w:after="0" w:line="240" w:lineRule="auto"/>
        <w:rPr>
          <w:rFonts w:ascii="Tahoma" w:hAnsi="Tahoma" w:cs="Tahoma"/>
          <w:color w:val="000000"/>
        </w:rPr>
      </w:pPr>
      <w:r w:rsidRPr="00087DE8">
        <w:rPr>
          <w:rFonts w:ascii="Tahoma" w:hAnsi="Tahoma" w:cs="Tahoma"/>
          <w:color w:val="000000"/>
        </w:rPr>
        <w:t>We are committed to protecting your personal data but if for some reason you are not happy with any aspect of how we collect and use your data, you have the right to complain</w:t>
      </w:r>
      <w:r w:rsidR="00585741" w:rsidRPr="00087DE8">
        <w:rPr>
          <w:rFonts w:ascii="Tahoma" w:hAnsi="Tahoma" w:cs="Tahoma"/>
          <w:color w:val="000000"/>
        </w:rPr>
        <w:t xml:space="preserve">. </w:t>
      </w:r>
      <w:r w:rsidRPr="00087DE8">
        <w:rPr>
          <w:rFonts w:ascii="Tahoma" w:hAnsi="Tahoma" w:cs="Tahoma"/>
          <w:color w:val="000000"/>
        </w:rPr>
        <w:t>If you do have a complaint</w:t>
      </w:r>
      <w:r w:rsidR="00585741" w:rsidRPr="00087DE8">
        <w:rPr>
          <w:rFonts w:ascii="Tahoma" w:hAnsi="Tahoma" w:cs="Tahoma"/>
          <w:color w:val="000000"/>
        </w:rPr>
        <w:t xml:space="preserve">, </w:t>
      </w:r>
      <w:r w:rsidRPr="00087DE8">
        <w:rPr>
          <w:rFonts w:ascii="Tahoma" w:hAnsi="Tahoma" w:cs="Tahoma"/>
          <w:color w:val="000000"/>
        </w:rPr>
        <w:t xml:space="preserve">we would be grateful if you contact </w:t>
      </w:r>
      <w:r w:rsidR="00087DE8">
        <w:rPr>
          <w:rFonts w:ascii="Tahoma" w:hAnsi="Tahoma" w:cs="Tahoma"/>
          <w:color w:val="000000"/>
        </w:rPr>
        <w:t>our Data Protection Officer</w:t>
      </w:r>
      <w:r w:rsidRPr="00087DE8">
        <w:rPr>
          <w:rFonts w:ascii="Tahoma" w:hAnsi="Tahoma" w:cs="Tahoma"/>
          <w:color w:val="000000"/>
        </w:rPr>
        <w:t xml:space="preserve"> first so that we can do our best to resolve it for you.</w:t>
      </w:r>
    </w:p>
    <w:p w14:paraId="63331EAB" w14:textId="77777777" w:rsidR="00087DE8" w:rsidRDefault="00087DE8" w:rsidP="00585741">
      <w:pPr>
        <w:widowControl w:val="0"/>
        <w:autoSpaceDE w:val="0"/>
        <w:autoSpaceDN w:val="0"/>
        <w:adjustRightInd w:val="0"/>
        <w:spacing w:after="0" w:line="240" w:lineRule="auto"/>
        <w:rPr>
          <w:rFonts w:ascii="Tahoma" w:hAnsi="Tahoma" w:cs="Tahoma"/>
          <w:color w:val="000000"/>
        </w:rPr>
      </w:pPr>
    </w:p>
    <w:p w14:paraId="74EF65EA" w14:textId="350E4DF9" w:rsidR="00087DE8" w:rsidRDefault="00087DE8" w:rsidP="00087DE8">
      <w:pPr>
        <w:shd w:val="clear" w:color="auto" w:fill="FFFFFF"/>
        <w:spacing w:after="0" w:line="240" w:lineRule="auto"/>
        <w:rPr>
          <w:rFonts w:ascii="Tahoma" w:eastAsia="Times New Roman" w:hAnsi="Tahoma" w:cs="Tahoma"/>
          <w:color w:val="4A515E"/>
        </w:rPr>
      </w:pPr>
      <w:r w:rsidRPr="00987EDA">
        <w:rPr>
          <w:rFonts w:ascii="Tahoma" w:eastAsia="Times New Roman" w:hAnsi="Tahoma" w:cs="Tahoma"/>
          <w:b/>
          <w:bCs/>
          <w:color w:val="4A515E"/>
        </w:rPr>
        <w:t>Data Protection Officer</w:t>
      </w:r>
      <w:r w:rsidRPr="00803B57">
        <w:rPr>
          <w:rFonts w:ascii="Tahoma" w:eastAsia="Times New Roman" w:hAnsi="Tahoma" w:cs="Tahoma"/>
          <w:b/>
          <w:bCs/>
          <w:color w:val="4A515E"/>
        </w:rPr>
        <w:t>’s name:</w:t>
      </w:r>
      <w:r>
        <w:rPr>
          <w:rFonts w:ascii="Tahoma" w:eastAsia="Times New Roman" w:hAnsi="Tahoma" w:cs="Tahoma"/>
          <w:color w:val="4A515E"/>
        </w:rPr>
        <w:t xml:space="preserve"> Emma Shelton-Smith</w:t>
      </w:r>
    </w:p>
    <w:p w14:paraId="19EE5D48" w14:textId="7BC14B5E" w:rsidR="00087DE8" w:rsidRPr="00987EDA" w:rsidRDefault="00087DE8" w:rsidP="00087DE8">
      <w:pPr>
        <w:shd w:val="clear" w:color="auto" w:fill="FFFFFF"/>
        <w:spacing w:after="0" w:line="240" w:lineRule="auto"/>
        <w:rPr>
          <w:rFonts w:ascii="Tahoma" w:eastAsia="Times New Roman" w:hAnsi="Tahoma" w:cs="Tahoma"/>
          <w:color w:val="4A515E"/>
        </w:rPr>
      </w:pPr>
      <w:r w:rsidRPr="00987EDA">
        <w:rPr>
          <w:rFonts w:ascii="Tahoma" w:eastAsia="Times New Roman" w:hAnsi="Tahoma" w:cs="Tahoma"/>
          <w:b/>
          <w:bCs/>
          <w:color w:val="4A515E"/>
        </w:rPr>
        <w:t>Data Protection Officer</w:t>
      </w:r>
      <w:r w:rsidRPr="00803B57">
        <w:rPr>
          <w:rFonts w:ascii="Tahoma" w:eastAsia="Times New Roman" w:hAnsi="Tahoma" w:cs="Tahoma"/>
          <w:b/>
          <w:bCs/>
          <w:color w:val="4A515E"/>
        </w:rPr>
        <w:t>’s email address:</w:t>
      </w:r>
      <w:r>
        <w:rPr>
          <w:rFonts w:ascii="Tahoma" w:eastAsia="Times New Roman" w:hAnsi="Tahoma" w:cs="Tahoma"/>
          <w:color w:val="4A515E"/>
        </w:rPr>
        <w:t xml:space="preserve"> Emma@slipstreamlomdon.com</w:t>
      </w:r>
    </w:p>
    <w:p w14:paraId="312509A2" w14:textId="506BF028" w:rsidR="00087DE8" w:rsidRPr="00087DE8" w:rsidRDefault="00087DE8" w:rsidP="00585741">
      <w:pPr>
        <w:widowControl w:val="0"/>
        <w:autoSpaceDE w:val="0"/>
        <w:autoSpaceDN w:val="0"/>
        <w:adjustRightInd w:val="0"/>
        <w:spacing w:after="0" w:line="240" w:lineRule="auto"/>
        <w:rPr>
          <w:rFonts w:ascii="Tahoma" w:hAnsi="Tahoma" w:cs="Tahoma"/>
          <w:color w:val="000000"/>
        </w:rPr>
      </w:pPr>
      <w:r w:rsidRPr="00987EDA">
        <w:rPr>
          <w:rFonts w:ascii="Tahoma" w:eastAsia="Times New Roman" w:hAnsi="Tahoma" w:cs="Tahoma"/>
          <w:b/>
          <w:bCs/>
          <w:color w:val="4A515E"/>
        </w:rPr>
        <w:t>Data Protection Officer</w:t>
      </w:r>
      <w:r w:rsidRPr="00803B57">
        <w:rPr>
          <w:rFonts w:ascii="Tahoma" w:eastAsia="Times New Roman" w:hAnsi="Tahoma" w:cs="Tahoma"/>
          <w:b/>
          <w:bCs/>
          <w:color w:val="4A515E"/>
        </w:rPr>
        <w:t>’s postal address:</w:t>
      </w:r>
      <w:r>
        <w:rPr>
          <w:rFonts w:ascii="Tahoma" w:eastAsia="Times New Roman" w:hAnsi="Tahoma" w:cs="Tahoma"/>
          <w:color w:val="4A515E"/>
        </w:rPr>
        <w:t xml:space="preserve"> 16 Hurst View Road, South Croydon, Greater London, CR2 7AG.</w:t>
      </w:r>
    </w:p>
    <w:p w14:paraId="61AE67BF" w14:textId="77777777" w:rsidR="00585741" w:rsidRPr="00087DE8" w:rsidRDefault="00585741" w:rsidP="00585741">
      <w:pPr>
        <w:widowControl w:val="0"/>
        <w:autoSpaceDE w:val="0"/>
        <w:autoSpaceDN w:val="0"/>
        <w:adjustRightInd w:val="0"/>
        <w:spacing w:after="0" w:line="240" w:lineRule="auto"/>
        <w:rPr>
          <w:rFonts w:ascii="Tahoma" w:hAnsi="Tahoma" w:cs="Tahoma"/>
          <w:color w:val="000000"/>
        </w:rPr>
      </w:pPr>
    </w:p>
    <w:p w14:paraId="4678472A" w14:textId="77777777" w:rsidR="00585741" w:rsidRPr="00087DE8" w:rsidRDefault="00585741" w:rsidP="00585741">
      <w:pPr>
        <w:spacing w:after="0" w:line="240" w:lineRule="auto"/>
        <w:rPr>
          <w:rFonts w:ascii="Tahoma" w:eastAsia="Verdana" w:hAnsi="Tahoma" w:cs="Tahoma"/>
        </w:rPr>
      </w:pPr>
      <w:r w:rsidRPr="00087DE8">
        <w:rPr>
          <w:rFonts w:ascii="Tahoma" w:eastAsia="Verdana" w:hAnsi="Tahoma" w:cs="Tahoma"/>
        </w:rPr>
        <w:t>If you remain unhappy with how we’ve used your data after raising a complaint with us, you can also complain to the ICO.</w:t>
      </w:r>
    </w:p>
    <w:p w14:paraId="350D08FB" w14:textId="77777777" w:rsidR="00585741" w:rsidRPr="00087DE8" w:rsidRDefault="00585741" w:rsidP="00585741">
      <w:pPr>
        <w:spacing w:after="0" w:line="240" w:lineRule="auto"/>
        <w:rPr>
          <w:rFonts w:ascii="Tahoma" w:eastAsia="Verdana" w:hAnsi="Tahoma" w:cs="Tahoma"/>
        </w:rPr>
      </w:pPr>
    </w:p>
    <w:p w14:paraId="35BAB72D" w14:textId="77777777" w:rsidR="00585741" w:rsidRPr="00087DE8" w:rsidRDefault="00585741" w:rsidP="00585741">
      <w:pPr>
        <w:spacing w:after="0" w:line="240" w:lineRule="auto"/>
        <w:rPr>
          <w:rFonts w:ascii="Tahoma" w:eastAsia="Verdana" w:hAnsi="Tahoma" w:cs="Tahoma"/>
        </w:rPr>
      </w:pPr>
      <w:r w:rsidRPr="00087DE8">
        <w:rPr>
          <w:rFonts w:ascii="Tahoma" w:eastAsia="Verdana" w:hAnsi="Tahoma" w:cs="Tahoma"/>
        </w:rPr>
        <w:t>The ICO’s address:</w:t>
      </w:r>
    </w:p>
    <w:p w14:paraId="5FB19F88" w14:textId="501E4E9D" w:rsidR="00585741" w:rsidRPr="00087DE8" w:rsidRDefault="00585741" w:rsidP="00585741">
      <w:pPr>
        <w:spacing w:after="0" w:line="240" w:lineRule="auto"/>
        <w:rPr>
          <w:rFonts w:ascii="Tahoma" w:eastAsia="Verdana" w:hAnsi="Tahoma" w:cs="Tahoma"/>
        </w:rPr>
      </w:pPr>
      <w:r w:rsidRPr="00087DE8">
        <w:rPr>
          <w:rFonts w:ascii="Tahoma" w:eastAsia="Verdana" w:hAnsi="Tahoma" w:cs="Tahoma"/>
        </w:rPr>
        <w:t>           </w:t>
      </w:r>
    </w:p>
    <w:p w14:paraId="3C421387" w14:textId="77777777" w:rsidR="00585741" w:rsidRPr="00087DE8" w:rsidRDefault="00585741" w:rsidP="00585741">
      <w:pPr>
        <w:pBdr>
          <w:left w:val="none" w:sz="0" w:space="30" w:color="auto"/>
        </w:pBdr>
        <w:spacing w:after="0" w:line="240" w:lineRule="auto"/>
        <w:rPr>
          <w:rFonts w:ascii="Tahoma" w:eastAsia="Verdana" w:hAnsi="Tahoma" w:cs="Tahoma"/>
        </w:rPr>
      </w:pPr>
      <w:r w:rsidRPr="00087DE8">
        <w:rPr>
          <w:rFonts w:ascii="Tahoma" w:eastAsia="Verdana" w:hAnsi="Tahoma" w:cs="Tahoma"/>
        </w:rPr>
        <w:t>Information Commissioner’s Office</w:t>
      </w:r>
      <w:r w:rsidRPr="00087DE8">
        <w:rPr>
          <w:rFonts w:ascii="Tahoma" w:eastAsia="Verdana" w:hAnsi="Tahoma" w:cs="Tahoma"/>
        </w:rPr>
        <w:br/>
        <w:t>Wycliffe House</w:t>
      </w:r>
      <w:r w:rsidRPr="00087DE8">
        <w:rPr>
          <w:rFonts w:ascii="Tahoma" w:eastAsia="Verdana" w:hAnsi="Tahoma" w:cs="Tahoma"/>
        </w:rPr>
        <w:br/>
        <w:t>Water Lane</w:t>
      </w:r>
      <w:r w:rsidRPr="00087DE8">
        <w:rPr>
          <w:rFonts w:ascii="Tahoma" w:eastAsia="Verdana" w:hAnsi="Tahoma" w:cs="Tahoma"/>
        </w:rPr>
        <w:br/>
        <w:t>Wilmslow</w:t>
      </w:r>
      <w:r w:rsidRPr="00087DE8">
        <w:rPr>
          <w:rFonts w:ascii="Tahoma" w:eastAsia="Verdana" w:hAnsi="Tahoma" w:cs="Tahoma"/>
        </w:rPr>
        <w:br/>
        <w:t>Cheshire</w:t>
      </w:r>
      <w:r w:rsidRPr="00087DE8">
        <w:rPr>
          <w:rFonts w:ascii="Tahoma" w:eastAsia="Verdana" w:hAnsi="Tahoma" w:cs="Tahoma"/>
        </w:rPr>
        <w:br/>
        <w:t>SK9 5AF</w:t>
      </w:r>
    </w:p>
    <w:p w14:paraId="4DF3E3D4" w14:textId="77777777" w:rsidR="00585741" w:rsidRPr="00087DE8" w:rsidRDefault="00585741" w:rsidP="00585741">
      <w:pPr>
        <w:pBdr>
          <w:left w:val="none" w:sz="0" w:space="30" w:color="auto"/>
        </w:pBdr>
        <w:spacing w:after="0" w:line="240" w:lineRule="auto"/>
        <w:rPr>
          <w:rFonts w:ascii="Tahoma" w:eastAsia="Verdana" w:hAnsi="Tahoma" w:cs="Tahoma"/>
        </w:rPr>
      </w:pPr>
      <w:r w:rsidRPr="00087DE8">
        <w:rPr>
          <w:rFonts w:ascii="Tahoma" w:eastAsia="Verdana" w:hAnsi="Tahoma" w:cs="Tahoma"/>
        </w:rPr>
        <w:t>Helpline number: 0303 123 1113</w:t>
      </w:r>
    </w:p>
    <w:p w14:paraId="2078284A" w14:textId="77777777" w:rsidR="00585741" w:rsidRPr="00087DE8" w:rsidRDefault="00585741" w:rsidP="00585741">
      <w:pPr>
        <w:pBdr>
          <w:left w:val="none" w:sz="0" w:space="30" w:color="auto"/>
        </w:pBdr>
        <w:spacing w:after="0" w:line="240" w:lineRule="auto"/>
        <w:rPr>
          <w:rFonts w:ascii="Tahoma" w:eastAsia="Verdana" w:hAnsi="Tahoma" w:cs="Tahoma"/>
        </w:rPr>
      </w:pPr>
      <w:r w:rsidRPr="00087DE8">
        <w:rPr>
          <w:rFonts w:ascii="Tahoma" w:eastAsia="Verdana" w:hAnsi="Tahoma" w:cs="Tahoma"/>
        </w:rPr>
        <w:t xml:space="preserve">Website: </w:t>
      </w:r>
      <w:hyperlink r:id="rId14" w:tooltip="Make a complaint" w:history="1">
        <w:r w:rsidRPr="00087DE8">
          <w:rPr>
            <w:rFonts w:ascii="Tahoma" w:eastAsia="Verdana" w:hAnsi="Tahoma" w:cs="Tahoma"/>
            <w:color w:val="0000EE"/>
            <w:u w:val="single" w:color="0000EE"/>
          </w:rPr>
          <w:t>https://www.ico.org.uk/make-a-complaint</w:t>
        </w:r>
      </w:hyperlink>
    </w:p>
    <w:p w14:paraId="6ED6EE13" w14:textId="77777777" w:rsidR="00585741" w:rsidRPr="00087DE8" w:rsidRDefault="00585741" w:rsidP="00585741">
      <w:pPr>
        <w:widowControl w:val="0"/>
        <w:autoSpaceDE w:val="0"/>
        <w:autoSpaceDN w:val="0"/>
        <w:adjustRightInd w:val="0"/>
        <w:spacing w:after="0" w:line="240" w:lineRule="auto"/>
        <w:rPr>
          <w:rFonts w:ascii="Tahoma" w:hAnsi="Tahoma" w:cs="Tahoma"/>
          <w:color w:val="000000"/>
        </w:rPr>
      </w:pPr>
    </w:p>
    <w:p w14:paraId="0AB03075" w14:textId="6A63FB9E" w:rsidR="00987EDA" w:rsidRPr="00087DE8" w:rsidRDefault="00585741" w:rsidP="00585741">
      <w:pPr>
        <w:spacing w:after="0" w:line="240" w:lineRule="auto"/>
        <w:rPr>
          <w:rFonts w:ascii="Tahoma" w:hAnsi="Tahoma" w:cs="Tahoma"/>
        </w:rPr>
      </w:pPr>
      <w:r w:rsidRPr="00087DE8">
        <w:rPr>
          <w:rFonts w:ascii="Tahoma" w:hAnsi="Tahoma" w:cs="Tahoma"/>
        </w:rPr>
        <w:t xml:space="preserve">Last updated: </w:t>
      </w:r>
      <w:r w:rsidR="00EC0A9D">
        <w:rPr>
          <w:rFonts w:ascii="Tahoma" w:hAnsi="Tahoma" w:cs="Tahoma"/>
        </w:rPr>
        <w:t>July</w:t>
      </w:r>
      <w:r w:rsidRPr="00087DE8">
        <w:rPr>
          <w:rFonts w:ascii="Tahoma" w:hAnsi="Tahoma" w:cs="Tahoma"/>
        </w:rPr>
        <w:t xml:space="preserve"> 2024</w:t>
      </w:r>
    </w:p>
    <w:sectPr w:rsidR="00987EDA" w:rsidRPr="00087DE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3245" w14:textId="77777777" w:rsidR="00556402" w:rsidRDefault="00556402" w:rsidP="00087DE8">
      <w:pPr>
        <w:spacing w:after="0" w:line="240" w:lineRule="auto"/>
      </w:pPr>
      <w:r>
        <w:separator/>
      </w:r>
    </w:p>
  </w:endnote>
  <w:endnote w:type="continuationSeparator" w:id="0">
    <w:p w14:paraId="5ED6929D" w14:textId="77777777" w:rsidR="00556402" w:rsidRDefault="00556402" w:rsidP="0008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0571" w14:textId="77777777" w:rsidR="00556402" w:rsidRDefault="00556402" w:rsidP="00087DE8">
      <w:pPr>
        <w:spacing w:after="0" w:line="240" w:lineRule="auto"/>
      </w:pPr>
      <w:r>
        <w:separator/>
      </w:r>
    </w:p>
  </w:footnote>
  <w:footnote w:type="continuationSeparator" w:id="0">
    <w:p w14:paraId="04CC1C89" w14:textId="77777777" w:rsidR="00556402" w:rsidRDefault="00556402" w:rsidP="00087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4E93" w14:textId="77777777" w:rsidR="003905AA" w:rsidRDefault="00000000" w:rsidP="00D90E4D">
    <w:pPr>
      <w:pStyle w:val="Header"/>
      <w:ind w:left="-567"/>
      <w:jc w:val="both"/>
    </w:pPr>
    <w:r>
      <w:rPr>
        <w:noProof/>
      </w:rPr>
      <w:drawing>
        <wp:inline distT="0" distB="0" distL="0" distR="0" wp14:anchorId="26FB9B58" wp14:editId="1D83488D">
          <wp:extent cx="7007705" cy="1171575"/>
          <wp:effectExtent l="0" t="0" r="3175" b="0"/>
          <wp:docPr id="896082063" name="Picture 89608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Logo_AW_RGB_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8339" cy="1171681"/>
                  </a:xfrm>
                  <a:prstGeom prst="rect">
                    <a:avLst/>
                  </a:prstGeom>
                </pic:spPr>
              </pic:pic>
            </a:graphicData>
          </a:graphic>
        </wp:inline>
      </w:drawing>
    </w:r>
  </w:p>
  <w:p w14:paraId="6E8C5237" w14:textId="77777777" w:rsidR="003905AA" w:rsidRDefault="0039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256"/>
    <w:multiLevelType w:val="hybridMultilevel"/>
    <w:tmpl w:val="F31E6B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096548"/>
    <w:multiLevelType w:val="hybridMultilevel"/>
    <w:tmpl w:val="F30840E2"/>
    <w:lvl w:ilvl="0" w:tplc="D9D45B46">
      <w:start w:val="1"/>
      <w:numFmt w:val="bullet"/>
      <w:lvlText w:val="–"/>
      <w:lvlJc w:val="left"/>
      <w:pPr>
        <w:ind w:left="720" w:hanging="360"/>
      </w:pPr>
      <w:rPr>
        <w:rFonts w:ascii="Tahoma" w:hAnsi="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9E0BBA"/>
    <w:multiLevelType w:val="hybridMultilevel"/>
    <w:tmpl w:val="3D6A82DC"/>
    <w:lvl w:ilvl="0" w:tplc="D9D45B4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53CE4"/>
    <w:multiLevelType w:val="hybridMultilevel"/>
    <w:tmpl w:val="8E0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CB2487"/>
    <w:multiLevelType w:val="hybridMultilevel"/>
    <w:tmpl w:val="3A3C8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509C1"/>
    <w:multiLevelType w:val="hybridMultilevel"/>
    <w:tmpl w:val="CF16FB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00997"/>
    <w:multiLevelType w:val="hybridMultilevel"/>
    <w:tmpl w:val="15CA2B62"/>
    <w:lvl w:ilvl="0" w:tplc="D9D45B4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B2182"/>
    <w:multiLevelType w:val="hybridMultilevel"/>
    <w:tmpl w:val="C3620AC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B71DD4"/>
    <w:multiLevelType w:val="hybridMultilevel"/>
    <w:tmpl w:val="1E6EB35A"/>
    <w:lvl w:ilvl="0" w:tplc="D9D45B4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A415F"/>
    <w:multiLevelType w:val="hybridMultilevel"/>
    <w:tmpl w:val="AAF614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315619"/>
    <w:multiLevelType w:val="hybridMultilevel"/>
    <w:tmpl w:val="3564A1C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C4D0D"/>
    <w:multiLevelType w:val="hybridMultilevel"/>
    <w:tmpl w:val="70FE2192"/>
    <w:lvl w:ilvl="0" w:tplc="D9D45B4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814E1"/>
    <w:multiLevelType w:val="hybridMultilevel"/>
    <w:tmpl w:val="5F5CC0B4"/>
    <w:lvl w:ilvl="0" w:tplc="D9D45B4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303C5"/>
    <w:multiLevelType w:val="hybridMultilevel"/>
    <w:tmpl w:val="E6CE2A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843898">
    <w:abstractNumId w:val="4"/>
  </w:num>
  <w:num w:numId="2" w16cid:durableId="522089574">
    <w:abstractNumId w:val="13"/>
  </w:num>
  <w:num w:numId="3" w16cid:durableId="1080519570">
    <w:abstractNumId w:val="9"/>
  </w:num>
  <w:num w:numId="4" w16cid:durableId="833034639">
    <w:abstractNumId w:val="10"/>
  </w:num>
  <w:num w:numId="5" w16cid:durableId="120459742">
    <w:abstractNumId w:val="5"/>
  </w:num>
  <w:num w:numId="6" w16cid:durableId="1266039260">
    <w:abstractNumId w:val="1"/>
  </w:num>
  <w:num w:numId="7" w16cid:durableId="845632405">
    <w:abstractNumId w:val="8"/>
  </w:num>
  <w:num w:numId="8" w16cid:durableId="1453596702">
    <w:abstractNumId w:val="11"/>
  </w:num>
  <w:num w:numId="9" w16cid:durableId="1700157696">
    <w:abstractNumId w:val="2"/>
  </w:num>
  <w:num w:numId="10" w16cid:durableId="1631012542">
    <w:abstractNumId w:val="6"/>
  </w:num>
  <w:num w:numId="11" w16cid:durableId="1786847793">
    <w:abstractNumId w:val="12"/>
  </w:num>
  <w:num w:numId="12" w16cid:durableId="495922371">
    <w:abstractNumId w:val="7"/>
  </w:num>
  <w:num w:numId="13" w16cid:durableId="131873498">
    <w:abstractNumId w:val="0"/>
  </w:num>
  <w:num w:numId="14" w16cid:durableId="47868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DA"/>
    <w:rsid w:val="00087DE8"/>
    <w:rsid w:val="001B5CB4"/>
    <w:rsid w:val="001D43D4"/>
    <w:rsid w:val="00291267"/>
    <w:rsid w:val="002F280E"/>
    <w:rsid w:val="003905AA"/>
    <w:rsid w:val="00502490"/>
    <w:rsid w:val="00547B21"/>
    <w:rsid w:val="00556402"/>
    <w:rsid w:val="00585741"/>
    <w:rsid w:val="0065236C"/>
    <w:rsid w:val="00693601"/>
    <w:rsid w:val="006C7284"/>
    <w:rsid w:val="00801E7F"/>
    <w:rsid w:val="00803B57"/>
    <w:rsid w:val="00943C84"/>
    <w:rsid w:val="00987EDA"/>
    <w:rsid w:val="00A52A23"/>
    <w:rsid w:val="00AA4378"/>
    <w:rsid w:val="00AA4658"/>
    <w:rsid w:val="00B12F1A"/>
    <w:rsid w:val="00B84F01"/>
    <w:rsid w:val="00CF75FF"/>
    <w:rsid w:val="00D27CB8"/>
    <w:rsid w:val="00EC0A9D"/>
    <w:rsid w:val="00FB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29B5"/>
  <w15:chartTrackingRefBased/>
  <w15:docId w15:val="{D6E150CA-6818-415C-9CA8-30405509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DA"/>
    <w:pPr>
      <w:spacing w:after="200" w:line="276" w:lineRule="auto"/>
    </w:pPr>
    <w:rPr>
      <w:rFonts w:eastAsiaTheme="minorEastAsia"/>
      <w:kern w:val="0"/>
      <w:sz w:val="22"/>
      <w:szCs w:val="22"/>
      <w:lang w:eastAsia="en-GB"/>
      <w14:ligatures w14:val="none"/>
    </w:rPr>
  </w:style>
  <w:style w:type="paragraph" w:styleId="Heading1">
    <w:name w:val="heading 1"/>
    <w:basedOn w:val="Normal"/>
    <w:next w:val="Normal"/>
    <w:link w:val="Heading1Char"/>
    <w:uiPriority w:val="9"/>
    <w:qFormat/>
    <w:rsid w:val="00987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EDA"/>
    <w:rPr>
      <w:rFonts w:eastAsiaTheme="majorEastAsia" w:cstheme="majorBidi"/>
      <w:color w:val="272727" w:themeColor="text1" w:themeTint="D8"/>
    </w:rPr>
  </w:style>
  <w:style w:type="paragraph" w:styleId="Title">
    <w:name w:val="Title"/>
    <w:basedOn w:val="Normal"/>
    <w:next w:val="Normal"/>
    <w:link w:val="TitleChar"/>
    <w:uiPriority w:val="10"/>
    <w:qFormat/>
    <w:rsid w:val="00987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EDA"/>
    <w:pPr>
      <w:spacing w:before="160"/>
      <w:jc w:val="center"/>
    </w:pPr>
    <w:rPr>
      <w:i/>
      <w:iCs/>
      <w:color w:val="404040" w:themeColor="text1" w:themeTint="BF"/>
    </w:rPr>
  </w:style>
  <w:style w:type="character" w:customStyle="1" w:styleId="QuoteChar">
    <w:name w:val="Quote Char"/>
    <w:basedOn w:val="DefaultParagraphFont"/>
    <w:link w:val="Quote"/>
    <w:uiPriority w:val="29"/>
    <w:rsid w:val="00987EDA"/>
    <w:rPr>
      <w:i/>
      <w:iCs/>
      <w:color w:val="404040" w:themeColor="text1" w:themeTint="BF"/>
    </w:rPr>
  </w:style>
  <w:style w:type="paragraph" w:styleId="ListParagraph">
    <w:name w:val="List Paragraph"/>
    <w:basedOn w:val="Normal"/>
    <w:uiPriority w:val="34"/>
    <w:qFormat/>
    <w:rsid w:val="00987EDA"/>
    <w:pPr>
      <w:ind w:left="720"/>
      <w:contextualSpacing/>
    </w:pPr>
  </w:style>
  <w:style w:type="character" w:styleId="IntenseEmphasis">
    <w:name w:val="Intense Emphasis"/>
    <w:basedOn w:val="DefaultParagraphFont"/>
    <w:uiPriority w:val="21"/>
    <w:qFormat/>
    <w:rsid w:val="00987EDA"/>
    <w:rPr>
      <w:i/>
      <w:iCs/>
      <w:color w:val="0F4761" w:themeColor="accent1" w:themeShade="BF"/>
    </w:rPr>
  </w:style>
  <w:style w:type="paragraph" w:styleId="IntenseQuote">
    <w:name w:val="Intense Quote"/>
    <w:basedOn w:val="Normal"/>
    <w:next w:val="Normal"/>
    <w:link w:val="IntenseQuoteChar"/>
    <w:uiPriority w:val="30"/>
    <w:qFormat/>
    <w:rsid w:val="00987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EDA"/>
    <w:rPr>
      <w:i/>
      <w:iCs/>
      <w:color w:val="0F4761" w:themeColor="accent1" w:themeShade="BF"/>
    </w:rPr>
  </w:style>
  <w:style w:type="character" w:styleId="IntenseReference">
    <w:name w:val="Intense Reference"/>
    <w:basedOn w:val="DefaultParagraphFont"/>
    <w:uiPriority w:val="32"/>
    <w:qFormat/>
    <w:rsid w:val="00987EDA"/>
    <w:rPr>
      <w:b/>
      <w:bCs/>
      <w:smallCaps/>
      <w:color w:val="0F4761" w:themeColor="accent1" w:themeShade="BF"/>
      <w:spacing w:val="5"/>
    </w:rPr>
  </w:style>
  <w:style w:type="paragraph" w:styleId="Header">
    <w:name w:val="header"/>
    <w:basedOn w:val="Normal"/>
    <w:link w:val="HeaderChar"/>
    <w:uiPriority w:val="99"/>
    <w:unhideWhenUsed/>
    <w:rsid w:val="00987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EDA"/>
    <w:rPr>
      <w:rFonts w:eastAsiaTheme="minorEastAsia"/>
      <w:kern w:val="0"/>
      <w:sz w:val="22"/>
      <w:szCs w:val="22"/>
      <w:lang w:eastAsia="en-GB"/>
      <w14:ligatures w14:val="none"/>
    </w:rPr>
  </w:style>
  <w:style w:type="character" w:styleId="Hyperlink">
    <w:name w:val="Hyperlink"/>
    <w:basedOn w:val="DefaultParagraphFont"/>
    <w:uiPriority w:val="99"/>
    <w:unhideWhenUsed/>
    <w:rsid w:val="00987EDA"/>
    <w:rPr>
      <w:color w:val="467886" w:themeColor="hyperlink"/>
      <w:u w:val="single"/>
    </w:rPr>
  </w:style>
  <w:style w:type="character" w:styleId="Strong">
    <w:name w:val="Strong"/>
    <w:basedOn w:val="DefaultParagraphFont"/>
    <w:uiPriority w:val="22"/>
    <w:qFormat/>
    <w:rsid w:val="00987EDA"/>
    <w:rPr>
      <w:b/>
      <w:bCs/>
    </w:rPr>
  </w:style>
  <w:style w:type="paragraph" w:styleId="NormalWeb">
    <w:name w:val="Normal (Web)"/>
    <w:basedOn w:val="Normal"/>
    <w:uiPriority w:val="99"/>
    <w:semiHidden/>
    <w:unhideWhenUsed/>
    <w:rsid w:val="00987ED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7EDA"/>
    <w:rPr>
      <w:color w:val="605E5C"/>
      <w:shd w:val="clear" w:color="auto" w:fill="E1DFDD"/>
    </w:rPr>
  </w:style>
  <w:style w:type="paragraph" w:styleId="Footer">
    <w:name w:val="footer"/>
    <w:basedOn w:val="Normal"/>
    <w:link w:val="FooterChar"/>
    <w:uiPriority w:val="99"/>
    <w:unhideWhenUsed/>
    <w:rsid w:val="00087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E8"/>
    <w:rPr>
      <w:rFonts w:eastAsiaTheme="minorEastAsia"/>
      <w:kern w:val="0"/>
      <w:sz w:val="22"/>
      <w:szCs w:val="22"/>
      <w:lang w:eastAsia="en-GB"/>
      <w14:ligatures w14:val="none"/>
    </w:rPr>
  </w:style>
  <w:style w:type="table" w:styleId="TableGrid">
    <w:name w:val="Table Grid"/>
    <w:basedOn w:val="TableNormal"/>
    <w:uiPriority w:val="39"/>
    <w:rsid w:val="001B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lipstreamlondon.com" TargetMode="External"/><Relationship Id="rId13" Type="http://schemas.openxmlformats.org/officeDocument/2006/relationships/hyperlink" Target="mailto:info@slipstreamlondon.com" TargetMode="External"/><Relationship Id="rId3" Type="http://schemas.openxmlformats.org/officeDocument/2006/relationships/settings" Target="settings.xml"/><Relationship Id="rId7" Type="http://schemas.openxmlformats.org/officeDocument/2006/relationships/hyperlink" Target="http://www.slipstreamlondon.com" TargetMode="External"/><Relationship Id="rId12" Type="http://schemas.openxmlformats.org/officeDocument/2006/relationships/hyperlink" Target="mailto:info@slipstreamlondo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lipstreamlondo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slipstreamlondon.com" TargetMode="External"/><Relationship Id="rId4" Type="http://schemas.openxmlformats.org/officeDocument/2006/relationships/webSettings" Target="webSettings.xml"/><Relationship Id="rId9" Type="http://schemas.openxmlformats.org/officeDocument/2006/relationships/hyperlink" Target="mailto:info@slipstreamlondon.com" TargetMode="Externa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Shelton-Smith</dc:creator>
  <cp:keywords/>
  <dc:description/>
  <cp:lastModifiedBy>Emma Shelton-Smith</cp:lastModifiedBy>
  <cp:revision>17</cp:revision>
  <dcterms:created xsi:type="dcterms:W3CDTF">2024-06-28T13:07:00Z</dcterms:created>
  <dcterms:modified xsi:type="dcterms:W3CDTF">2024-07-07T12:08:00Z</dcterms:modified>
</cp:coreProperties>
</file>